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075" w14:textId="53cc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21 сессиясының 2009 жылғы 22 желтоқсандағы N 356 шешімі. Қарағанды облысы Саран қаласының Әділет басқармасында 2009 жылғы 30 желтоқсанда N 8-7-98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2010 - 2012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1975461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626141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7011 мың теңге;</w:t>
      </w:r>
      <w:r>
        <w:br/>
      </w:r>
      <w:r>
        <w:rPr>
          <w:rFonts w:ascii="Times New Roman"/>
          <w:b w:val="false"/>
          <w:i w:val="false"/>
          <w:color w:val="000000"/>
          <w:sz w:val="28"/>
        </w:rPr>
        <w:t>
</w:t>
      </w:r>
      <w:r>
        <w:rPr>
          <w:rFonts w:ascii="Times New Roman"/>
          <w:b w:val="false"/>
          <w:i w:val="false"/>
          <w:color w:val="000000"/>
          <w:sz w:val="28"/>
        </w:rPr>
        <w:t>      капиталдармен операциялардан түсімдер - 51701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1290608 мың теңге;</w:t>
      </w:r>
      <w:r>
        <w:br/>
      </w:r>
      <w:r>
        <w:rPr>
          <w:rFonts w:ascii="Times New Roman"/>
          <w:b w:val="false"/>
          <w:i w:val="false"/>
          <w:color w:val="000000"/>
          <w:sz w:val="28"/>
        </w:rPr>
        <w:t>
</w:t>
      </w:r>
      <w:r>
        <w:rPr>
          <w:rFonts w:ascii="Times New Roman"/>
          <w:b w:val="false"/>
          <w:i w:val="false"/>
          <w:color w:val="000000"/>
          <w:sz w:val="28"/>
        </w:rPr>
        <w:t>      2) шығындар – 1987530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54450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54450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түсімдер 0 мың теңге;</w:t>
      </w:r>
      <w:r>
        <w:br/>
      </w:r>
      <w:r>
        <w:rPr>
          <w:rFonts w:ascii="Times New Roman"/>
          <w:b w:val="false"/>
          <w:i w:val="false"/>
          <w:color w:val="000000"/>
          <w:sz w:val="28"/>
        </w:rPr>
        <w:t>
</w:t>
      </w:r>
      <w:r>
        <w:rPr>
          <w:rFonts w:ascii="Times New Roman"/>
          <w:b w:val="false"/>
          <w:i w:val="false"/>
          <w:color w:val="000000"/>
          <w:sz w:val="28"/>
        </w:rPr>
        <w:t>      5) бюджеттің дефициті (профициті) 66519 мың теңге;</w:t>
      </w:r>
      <w:r>
        <w:br/>
      </w:r>
      <w:r>
        <w:rPr>
          <w:rFonts w:ascii="Times New Roman"/>
          <w:b w:val="false"/>
          <w:i w:val="false"/>
          <w:color w:val="000000"/>
          <w:sz w:val="28"/>
        </w:rPr>
        <w:t>
</w:t>
      </w:r>
      <w:r>
        <w:rPr>
          <w:rFonts w:ascii="Times New Roman"/>
          <w:b w:val="false"/>
          <w:i w:val="false"/>
          <w:color w:val="000000"/>
          <w:sz w:val="28"/>
        </w:rPr>
        <w:t>      6) бюджет дефицитін (профицитін пайдалану) қаржыландыру – 66519 мың теңге:</w:t>
      </w:r>
      <w:r>
        <w:br/>
      </w:r>
      <w:r>
        <w:rPr>
          <w:rFonts w:ascii="Times New Roman"/>
          <w:b w:val="false"/>
          <w:i w:val="false"/>
          <w:color w:val="000000"/>
          <w:sz w:val="28"/>
        </w:rPr>
        <w:t>
</w:t>
      </w:r>
      <w:r>
        <w:rPr>
          <w:rFonts w:ascii="Times New Roman"/>
          <w:b w:val="false"/>
          <w:i w:val="false"/>
          <w:color w:val="000000"/>
          <w:sz w:val="28"/>
        </w:rPr>
        <w:t>      қарыздар түсімдері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пайдаланылған қалдықтары – 66519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Саран қаласы мәслихатының 2010.02.25 </w:t>
      </w:r>
      <w:r>
        <w:rPr>
          <w:rFonts w:ascii="Times New Roman"/>
          <w:b w:val="false"/>
          <w:i w:val="false"/>
          <w:color w:val="000000"/>
          <w:sz w:val="28"/>
        </w:rPr>
        <w:t>N 388</w:t>
      </w:r>
      <w:r>
        <w:rPr>
          <w:rFonts w:ascii="Times New Roman"/>
          <w:b w:val="false"/>
          <w:i/>
          <w:color w:val="800000"/>
          <w:sz w:val="28"/>
        </w:rPr>
        <w:t xml:space="preserve"> (2010.01.01 бастап қолданысқа енеді); 2010.04.16 </w:t>
      </w:r>
      <w:r>
        <w:rPr>
          <w:rFonts w:ascii="Times New Roman"/>
          <w:b w:val="false"/>
          <w:i w:val="false"/>
          <w:color w:val="000000"/>
          <w:sz w:val="28"/>
        </w:rPr>
        <w:t>N 419</w:t>
      </w:r>
      <w:r>
        <w:rPr>
          <w:rFonts w:ascii="Times New Roman"/>
          <w:b w:val="false"/>
          <w:i/>
          <w:color w:val="800000"/>
          <w:sz w:val="28"/>
        </w:rPr>
        <w:t xml:space="preserve"> (2010.01.01 бастап қолданысқа енеді); 2010.07.01 </w:t>
      </w:r>
      <w:r>
        <w:rPr>
          <w:rFonts w:ascii="Times New Roman"/>
          <w:b w:val="false"/>
          <w:i w:val="false"/>
          <w:color w:val="000000"/>
          <w:sz w:val="28"/>
        </w:rPr>
        <w:t>N 431</w:t>
      </w:r>
      <w:r>
        <w:rPr>
          <w:rFonts w:ascii="Times New Roman"/>
          <w:b w:val="false"/>
          <w:i/>
          <w:color w:val="800000"/>
          <w:sz w:val="28"/>
        </w:rPr>
        <w:t xml:space="preserve"> (2010.01.01 бастап қолданысқа енеді); </w:t>
      </w:r>
      <w:r>
        <w:rPr>
          <w:rFonts w:ascii="Times New Roman"/>
          <w:b w:val="false"/>
          <w:i/>
          <w:color w:val="800000"/>
          <w:sz w:val="28"/>
        </w:rPr>
        <w:t xml:space="preserve">2010.09.14 </w:t>
      </w:r>
      <w:r>
        <w:rPr>
          <w:rFonts w:ascii="Times New Roman"/>
          <w:b w:val="false"/>
          <w:i w:val="false"/>
          <w:color w:val="000000"/>
          <w:sz w:val="28"/>
        </w:rPr>
        <w:t xml:space="preserve">N 465 </w:t>
      </w:r>
      <w:r>
        <w:rPr>
          <w:rFonts w:ascii="Times New Roman"/>
          <w:b w:val="false"/>
          <w:i/>
          <w:color w:val="800000"/>
          <w:sz w:val="28"/>
        </w:rPr>
        <w:t xml:space="preserve">(2010.01.01 бастап қолданысқа енеді); 2010.11.02 </w:t>
      </w:r>
      <w:r>
        <w:rPr>
          <w:rFonts w:ascii="Times New Roman"/>
          <w:b w:val="false"/>
          <w:i w:val="false"/>
          <w:color w:val="000000"/>
          <w:sz w:val="28"/>
        </w:rPr>
        <w:t>N 497</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қалалық бюджетке кірістерді бөлу нормативі келесі көлемдерде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 бойынша – 5 %;</w:t>
      </w:r>
      <w:r>
        <w:br/>
      </w:r>
      <w:r>
        <w:rPr>
          <w:rFonts w:ascii="Times New Roman"/>
          <w:b w:val="false"/>
          <w:i w:val="false"/>
          <w:color w:val="000000"/>
          <w:sz w:val="28"/>
        </w:rPr>
        <w:t>
</w:t>
      </w:r>
      <w:r>
        <w:rPr>
          <w:rFonts w:ascii="Times New Roman"/>
          <w:b w:val="false"/>
          <w:i w:val="false"/>
          <w:color w:val="000000"/>
          <w:sz w:val="28"/>
        </w:rPr>
        <w:t>      2) әлеуметтік салық бойынша - 5 %.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Қарағанды облысы Саран қаласы мәслихатының 2010.09.14 </w:t>
      </w:r>
      <w:r>
        <w:rPr>
          <w:rFonts w:ascii="Times New Roman"/>
          <w:b w:val="false"/>
          <w:i w:val="false"/>
          <w:color w:val="000000"/>
          <w:sz w:val="28"/>
        </w:rPr>
        <w:t xml:space="preserve">N 465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2010 жылға арналған қалалық бюджеттің даму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2010 жылға арналған қалалық бюджетті атқару үдерісінде жергілікті секвестерлеуге жатпайтын бюджеттік бағдарламалардың тізбесі осы шешімнің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Ақтас кентінің бюджеті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Саран қаласының 2010 жылға арналған резерві 10714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К. Сатова</w:t>
      </w:r>
    </w:p>
    <w:p>
      <w:pPr>
        <w:spacing w:after="0"/>
        <w:ind w:left="0"/>
        <w:jc w:val="both"/>
      </w:pPr>
      <w:r>
        <w:rPr>
          <w:rFonts w:ascii="Times New Roman"/>
          <w:b w:val="false"/>
          <w:i/>
          <w:color w:val="000000"/>
          <w:sz w:val="28"/>
        </w:rPr>
        <w:t>      Облыстық мәслихаттың хатшысы               Р. Бекбанов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Саран қаласы мәслихатының 2010.11.02 N 497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56"/>
        <w:gridCol w:w="797"/>
        <w:gridCol w:w="9987"/>
        <w:gridCol w:w="190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1975461</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626141</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42436</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42436</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10035</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519286</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286800</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191665</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40810</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50247</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w:t>
            </w:r>
          </w:p>
        </w:tc>
      </w:tr>
      <w:tr>
        <w:trPr>
          <w:trHeight w:val="6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41800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5871</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w:t>
            </w:r>
          </w:p>
        </w:tc>
      </w:tr>
      <w:tr>
        <w:trPr>
          <w:trHeight w:val="9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3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7011</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5886</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6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5746</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4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51701</w:t>
            </w:r>
          </w:p>
        </w:tc>
      </w:tr>
      <w:tr>
        <w:trPr>
          <w:trHeight w:val="3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51701</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4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44801</w:t>
            </w:r>
          </w:p>
        </w:tc>
      </w:tr>
      <w:tr>
        <w:trPr>
          <w:trHeight w:val="39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r>
        <w:trPr>
          <w:trHeight w:val="6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799"/>
        <w:gridCol w:w="799"/>
        <w:gridCol w:w="9137"/>
        <w:gridCol w:w="190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1987530</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109211</w:t>
            </w:r>
          </w:p>
        </w:tc>
      </w:tr>
      <w:tr>
        <w:trPr>
          <w:trHeight w:val="10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80266</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15525</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15263</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49892</w:t>
            </w:r>
          </w:p>
        </w:tc>
      </w:tr>
      <w:tr>
        <w:trPr>
          <w:trHeight w:val="7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49892</w:t>
            </w:r>
          </w:p>
        </w:tc>
      </w:tr>
      <w:tr>
        <w:trPr>
          <w:trHeight w:val="10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14849</w:t>
            </w:r>
          </w:p>
        </w:tc>
      </w:tr>
      <w:tr>
        <w:trPr>
          <w:trHeight w:val="13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14849</w:t>
            </w:r>
          </w:p>
        </w:tc>
      </w:tr>
      <w:tr>
        <w:trPr>
          <w:trHeight w:val="3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20358</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20358</w:t>
            </w:r>
          </w:p>
        </w:tc>
      </w:tr>
      <w:tr>
        <w:trPr>
          <w:trHeight w:val="13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19001</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7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w:t>
            </w:r>
          </w:p>
        </w:tc>
      </w:tr>
      <w:tr>
        <w:trPr>
          <w:trHeight w:val="3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17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8587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5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4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13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925742</w:t>
            </w:r>
          </w:p>
        </w:tc>
      </w:tr>
      <w:tr>
        <w:trPr>
          <w:trHeight w:val="3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152776</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690047</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690047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601982</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88065</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82919</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82919</w:t>
            </w:r>
          </w:p>
        </w:tc>
      </w:tr>
      <w:tr>
        <w:trPr>
          <w:trHeight w:val="13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11844</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71075</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165767</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144820</w:t>
            </w:r>
          </w:p>
        </w:tc>
      </w:tr>
      <w:tr>
        <w:trPr>
          <w:trHeight w:val="10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10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129709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20565</w:t>
            </w:r>
          </w:p>
        </w:tc>
      </w:tr>
      <w:tr>
        <w:trPr>
          <w:trHeight w:val="9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24721</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7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21538</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3094</w:t>
            </w:r>
          </w:p>
        </w:tc>
      </w:tr>
      <w:tr>
        <w:trPr>
          <w:trHeight w:val="16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9454</w:t>
            </w:r>
          </w:p>
        </w:tc>
      </w:tr>
      <w:tr>
        <w:trPr>
          <w:trHeight w:val="27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44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19278</w:t>
            </w:r>
          </w:p>
        </w:tc>
      </w:tr>
      <w:tr>
        <w:trPr>
          <w:trHeight w:val="7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10302</w:t>
            </w:r>
          </w:p>
        </w:tc>
      </w:tr>
      <w:tr>
        <w:trPr>
          <w:trHeight w:val="14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10302</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20947</w:t>
            </w:r>
          </w:p>
        </w:tc>
      </w:tr>
      <w:tr>
        <w:trPr>
          <w:trHeight w:val="9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20947</w:t>
            </w:r>
          </w:p>
        </w:tc>
      </w:tr>
      <w:tr>
        <w:trPr>
          <w:trHeight w:val="117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20563</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277667</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131766</w:t>
            </w:r>
          </w:p>
        </w:tc>
      </w:tr>
      <w:tr>
        <w:trPr>
          <w:trHeight w:val="11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118166</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98852</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19314</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100198</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100198</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74578</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45703</w:t>
            </w:r>
          </w:p>
        </w:tc>
      </w:tr>
      <w:tr>
        <w:trPr>
          <w:trHeight w:val="9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5697</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4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r>
      <w:tr>
        <w:trPr>
          <w:trHeight w:val="12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40006</w:t>
            </w:r>
          </w:p>
        </w:tc>
      </w:tr>
      <w:tr>
        <w:trPr>
          <w:trHeight w:val="3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17448</w:t>
            </w:r>
          </w:p>
        </w:tc>
      </w:tr>
      <w:tr>
        <w:trPr>
          <w:trHeight w:val="42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7336</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14902</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52793</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w:t>
            </w:r>
          </w:p>
        </w:tc>
      </w:tr>
      <w:tr>
        <w:trPr>
          <w:trHeight w:val="12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36550</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26345</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25012</w:t>
            </w:r>
          </w:p>
        </w:tc>
      </w:tr>
      <w:tr>
        <w:trPr>
          <w:trHeight w:val="7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10205</w:t>
            </w:r>
          </w:p>
        </w:tc>
      </w:tr>
      <w:tr>
        <w:trPr>
          <w:trHeight w:val="88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7544</w:t>
            </w:r>
          </w:p>
        </w:tc>
      </w:tr>
      <w:tr>
        <w:trPr>
          <w:trHeight w:val="9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w:t>
            </w:r>
          </w:p>
        </w:tc>
      </w:tr>
      <w:tr>
        <w:trPr>
          <w:trHeight w:val="103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59049</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46307</w:t>
            </w:r>
          </w:p>
        </w:tc>
      </w:tr>
      <w:tr>
        <w:trPr>
          <w:trHeight w:val="9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6307</w:t>
            </w:r>
          </w:p>
        </w:tc>
      </w:tr>
      <w:tr>
        <w:trPr>
          <w:trHeight w:val="9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12742</w:t>
            </w:r>
          </w:p>
        </w:tc>
      </w:tr>
      <w:tr>
        <w:trPr>
          <w:trHeight w:val="13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12742</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202011</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11453</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11453</w:t>
            </w:r>
          </w:p>
        </w:tc>
      </w:tr>
      <w:tr>
        <w:trPr>
          <w:trHeight w:val="6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w:t>
            </w:r>
          </w:p>
        </w:tc>
      </w:tr>
      <w:tr>
        <w:trPr>
          <w:trHeight w:val="4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175687</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4866</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94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r>
      <w:tr>
        <w:trPr>
          <w:trHeight w:val="76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4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7589</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6589</w:t>
            </w:r>
          </w:p>
        </w:tc>
      </w:tr>
      <w:tr>
        <w:trPr>
          <w:trHeight w:val="14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65249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65249</w:t>
            </w:r>
          </w:p>
        </w:tc>
      </w:tr>
      <w:tr>
        <w:trPr>
          <w:trHeight w:val="9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4830</w:t>
            </w:r>
          </w:p>
        </w:tc>
      </w:tr>
      <w:tr>
        <w:trPr>
          <w:trHeight w:val="117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4830</w:t>
            </w:r>
          </w:p>
        </w:tc>
      </w:tr>
      <w:tr>
        <w:trPr>
          <w:trHeight w:val="115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60419</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60419</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29920</w:t>
            </w:r>
          </w:p>
        </w:tc>
      </w:tr>
      <w:tr>
        <w:trPr>
          <w:trHeight w:val="69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9162</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9162</w:t>
            </w:r>
          </w:p>
        </w:tc>
      </w:tr>
      <w:tr>
        <w:trPr>
          <w:trHeight w:val="88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8622</w:t>
            </w:r>
          </w:p>
        </w:tc>
      </w:tr>
      <w:tr>
        <w:trPr>
          <w:trHeight w:val="3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20758</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75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109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w:t>
            </w:r>
          </w:p>
        </w:tc>
      </w:tr>
      <w:tr>
        <w:trPr>
          <w:trHeight w:val="114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11329</w:t>
            </w:r>
          </w:p>
        </w:tc>
      </w:tr>
      <w:tr>
        <w:trPr>
          <w:trHeight w:val="60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70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31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75"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45262</w:t>
            </w:r>
          </w:p>
        </w:tc>
      </w:tr>
      <w:tr>
        <w:trPr>
          <w:trHeight w:val="63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1260" w:hRule="atLeast"/>
        </w:trPr>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925"/>
        <w:gridCol w:w="844"/>
        <w:gridCol w:w="9487"/>
        <w:gridCol w:w="188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15"/>
        <w:gridCol w:w="915"/>
        <w:gridCol w:w="835"/>
        <w:gridCol w:w="8841"/>
        <w:gridCol w:w="19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3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39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42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375"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69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r>
        <w:trPr>
          <w:trHeight w:val="660" w:hRule="atLeast"/>
        </w:trPr>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925"/>
        <w:gridCol w:w="844"/>
        <w:gridCol w:w="9406"/>
        <w:gridCol w:w="19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9"/>
        <w:gridCol w:w="1941"/>
      </w:tblGrid>
      <w:tr>
        <w:trPr>
          <w:trHeight w:val="28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66519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p>
      <w:pPr>
        <w:spacing w:after="0"/>
        <w:ind w:left="0"/>
        <w:jc w:val="both"/>
      </w:pPr>
      <w:r>
        <w:rPr>
          <w:rFonts w:ascii="Times New Roman"/>
          <w:b w:val="false"/>
          <w:i/>
          <w:color w:val="800000"/>
          <w:sz w:val="28"/>
        </w:rPr>
        <w:t xml:space="preserve">      Ескерту. 2-қосымша жаңа редакцияда - Қарағанды облысы Саран қаласы мәслихатының 2010.04.16 N 419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37"/>
        <w:gridCol w:w="797"/>
        <w:gridCol w:w="9806"/>
        <w:gridCol w:w="192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1446330</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545022</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83133</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83133</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96552</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96552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316502</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69080</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220660</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26750</w:t>
            </w:r>
          </w:p>
        </w:tc>
      </w:tr>
      <w:tr>
        <w:trPr>
          <w:trHeight w:val="27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43836</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w:t>
            </w:r>
          </w:p>
        </w:tc>
      </w:tr>
      <w:tr>
        <w:trPr>
          <w:trHeight w:val="6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34384</w:t>
            </w:r>
          </w:p>
        </w:tc>
      </w:tr>
      <w:tr>
        <w:trPr>
          <w:trHeight w:val="33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7082</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9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w:t>
            </w:r>
          </w:p>
        </w:tc>
      </w:tr>
      <w:tr>
        <w:trPr>
          <w:trHeight w:val="3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3407</w:t>
            </w:r>
          </w:p>
        </w:tc>
      </w:tr>
      <w:tr>
        <w:trPr>
          <w:trHeight w:val="28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36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31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w:t>
            </w:r>
          </w:p>
        </w:tc>
      </w:tr>
      <w:tr>
        <w:trPr>
          <w:trHeight w:val="34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9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r>
        <w:trPr>
          <w:trHeight w:val="675"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r>
        <w:trPr>
          <w:trHeight w:val="300" w:hRule="atLeast"/>
        </w:trPr>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78"/>
        <w:gridCol w:w="798"/>
        <w:gridCol w:w="9020"/>
        <w:gridCol w:w="19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1427054</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107500</w:t>
            </w:r>
          </w:p>
        </w:tc>
      </w:tr>
      <w:tr>
        <w:trPr>
          <w:trHeight w:val="8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82860</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14658</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14658</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51982</w:t>
            </w:r>
          </w:p>
        </w:tc>
      </w:tr>
      <w:tr>
        <w:trPr>
          <w:trHeight w:val="79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51982</w:t>
            </w:r>
          </w:p>
        </w:tc>
      </w:tr>
      <w:tr>
        <w:trPr>
          <w:trHeight w:val="10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13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16220</w:t>
            </w:r>
          </w:p>
        </w:tc>
      </w:tr>
      <w:tr>
        <w:trPr>
          <w:trHeight w:val="3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16731</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16731</w:t>
            </w:r>
          </w:p>
        </w:tc>
      </w:tr>
      <w:tr>
        <w:trPr>
          <w:trHeight w:val="11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15103</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8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141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7909</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2594</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2378</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4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4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118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903291</w:t>
            </w:r>
          </w:p>
        </w:tc>
      </w:tr>
      <w:tr>
        <w:trPr>
          <w:trHeight w:val="3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155212</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735283</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735283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98151</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12796</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172197</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149673</w:t>
            </w:r>
          </w:p>
        </w:tc>
      </w:tr>
      <w:tr>
        <w:trPr>
          <w:trHeight w:val="10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5555</w:t>
            </w:r>
          </w:p>
        </w:tc>
      </w:tr>
      <w:tr>
        <w:trPr>
          <w:trHeight w:val="10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131828</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43270</w:t>
            </w:r>
          </w:p>
        </w:tc>
      </w:tr>
      <w:tr>
        <w:trPr>
          <w:trHeight w:val="9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23599</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w:t>
            </w:r>
          </w:p>
        </w:tc>
      </w:tr>
      <w:tr>
        <w:trPr>
          <w:trHeight w:val="7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24053</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w:t>
            </w:r>
          </w:p>
        </w:tc>
      </w:tr>
      <w:tr>
        <w:trPr>
          <w:trHeight w:val="14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8972</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w:t>
            </w:r>
          </w:p>
        </w:tc>
      </w:tr>
      <w:tr>
        <w:trPr>
          <w:trHeight w:val="14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87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49846</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11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41444</w:t>
            </w:r>
          </w:p>
        </w:tc>
      </w:tr>
      <w:tr>
        <w:trPr>
          <w:trHeight w:val="9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2247</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2537</w:t>
            </w:r>
          </w:p>
        </w:tc>
      </w:tr>
      <w:tr>
        <w:trPr>
          <w:trHeight w:val="11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35410</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10422</w:t>
            </w:r>
          </w:p>
        </w:tc>
      </w:tr>
      <w:tr>
        <w:trPr>
          <w:trHeight w:val="4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9089</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15674</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115631</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47594</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3906</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3906</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w:t>
            </w:r>
          </w:p>
        </w:tc>
      </w:tr>
      <w:tr>
        <w:trPr>
          <w:trHeight w:val="117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41024</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29990</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27368</w:t>
            </w:r>
          </w:p>
        </w:tc>
      </w:tr>
      <w:tr>
        <w:trPr>
          <w:trHeight w:val="7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2622</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11034</w:t>
            </w:r>
          </w:p>
        </w:tc>
      </w:tr>
      <w:tr>
        <w:trPr>
          <w:trHeight w:val="109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2984</w:t>
            </w:r>
          </w:p>
        </w:tc>
      </w:tr>
      <w:tr>
        <w:trPr>
          <w:trHeight w:val="103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23107</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9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ffffff"/>
                <w:sz w:val="20"/>
              </w:rPr>
              <w:t>455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11245</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11862</w:t>
            </w:r>
          </w:p>
        </w:tc>
      </w:tr>
      <w:tr>
        <w:trPr>
          <w:trHeight w:val="141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11862</w:t>
            </w:r>
          </w:p>
        </w:tc>
      </w:tr>
      <w:tr>
        <w:trPr>
          <w:trHeight w:val="121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w:t>
            </w:r>
          </w:p>
        </w:tc>
      </w:tr>
      <w:tr>
        <w:trPr>
          <w:trHeight w:val="3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2222</w:t>
            </w:r>
          </w:p>
        </w:tc>
      </w:tr>
      <w:tr>
        <w:trPr>
          <w:trHeight w:val="6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12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r>
      <w:tr>
        <w:trPr>
          <w:trHeight w:val="7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6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67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w:t>
            </w:r>
          </w:p>
        </w:tc>
      </w:tr>
      <w:tr>
        <w:trPr>
          <w:trHeight w:val="93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7413</w:t>
            </w:r>
          </w:p>
        </w:tc>
      </w:tr>
      <w:tr>
        <w:trPr>
          <w:trHeight w:val="124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16200</w:t>
            </w:r>
          </w:p>
        </w:tc>
      </w:tr>
      <w:tr>
        <w:trPr>
          <w:trHeight w:val="106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14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13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6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42015</w:t>
            </w:r>
          </w:p>
        </w:tc>
      </w:tr>
      <w:tr>
        <w:trPr>
          <w:trHeight w:val="69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10572</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10572</w:t>
            </w:r>
          </w:p>
        </w:tc>
      </w:tr>
      <w:tr>
        <w:trPr>
          <w:trHeight w:val="102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9989</w:t>
            </w:r>
          </w:p>
        </w:tc>
      </w:tr>
      <w:tr>
        <w:trPr>
          <w:trHeight w:val="3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30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31443</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11009</w:t>
            </w:r>
          </w:p>
        </w:tc>
      </w:tr>
      <w:tr>
        <w:trPr>
          <w:trHeight w:val="75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11009</w:t>
            </w:r>
          </w:p>
        </w:tc>
      </w:tr>
      <w:tr>
        <w:trPr>
          <w:trHeight w:val="115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11051</w:t>
            </w:r>
          </w:p>
        </w:tc>
      </w:tr>
      <w:tr>
        <w:trPr>
          <w:trHeight w:val="112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11051</w:t>
            </w:r>
          </w:p>
        </w:tc>
      </w:tr>
      <w:tr>
        <w:trPr>
          <w:trHeight w:val="660"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9383</w:t>
            </w:r>
          </w:p>
        </w:tc>
      </w:tr>
      <w:tr>
        <w:trPr>
          <w:trHeight w:val="705" w:hRule="atLeast"/>
        </w:trPr>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83"/>
        <w:gridCol w:w="9770"/>
        <w:gridCol w:w="19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59"/>
        <w:gridCol w:w="779"/>
        <w:gridCol w:w="779"/>
        <w:gridCol w:w="9013"/>
        <w:gridCol w:w="19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3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39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4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3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63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r>
        <w:trPr>
          <w:trHeight w:val="66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36"/>
        <w:gridCol w:w="757"/>
        <w:gridCol w:w="9907"/>
        <w:gridCol w:w="190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p>
      <w:pPr>
        <w:spacing w:after="0"/>
        <w:ind w:left="0"/>
        <w:jc w:val="both"/>
      </w:pPr>
      <w:r>
        <w:rPr>
          <w:rFonts w:ascii="Times New Roman"/>
          <w:b w:val="false"/>
          <w:i/>
          <w:color w:val="800000"/>
          <w:sz w:val="28"/>
        </w:rPr>
        <w:t xml:space="preserve">      Ескерту. 3-қосымша жаңа редакцияда - Қарағанды облысы Саран қаласы мәслихатының 2010.04.16 N 419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18"/>
        <w:gridCol w:w="759"/>
        <w:gridCol w:w="9814"/>
        <w:gridCol w:w="193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1567251</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545574</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85284</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85284</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96652</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96652</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313336</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64041</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220660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28623</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45031</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35721</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7422</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бизнесiне салық</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9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5271</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5271</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7"/>
        <w:gridCol w:w="777"/>
        <w:gridCol w:w="797"/>
        <w:gridCol w:w="9007"/>
        <w:gridCol w:w="19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1567251</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120564</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92178</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16269</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16269</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57833</w:t>
            </w:r>
          </w:p>
        </w:tc>
      </w:tr>
      <w:tr>
        <w:trPr>
          <w:trHeight w:val="7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57833</w:t>
            </w:r>
          </w:p>
        </w:tc>
      </w:tr>
      <w:tr>
        <w:trPr>
          <w:trHeight w:val="10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18076</w:t>
            </w:r>
          </w:p>
        </w:tc>
      </w:tr>
      <w:tr>
        <w:trPr>
          <w:trHeight w:val="13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18076</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19610</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19610</w:t>
            </w:r>
          </w:p>
        </w:tc>
      </w:tr>
      <w:tr>
        <w:trPr>
          <w:trHeight w:val="13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w:t>
            </w:r>
          </w:p>
        </w:tc>
      </w:tr>
      <w:tr>
        <w:trPr>
          <w:trHeight w:val="7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1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8776</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2802</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177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4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13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1028012</w:t>
            </w:r>
          </w:p>
        </w:tc>
      </w:tr>
      <w:tr>
        <w:trPr>
          <w:trHeight w:val="3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175457</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838735</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838735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727781</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110954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13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188161</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162714</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w:t>
            </w:r>
          </w:p>
        </w:tc>
      </w:tr>
      <w:tr>
        <w:trPr>
          <w:trHeight w:val="10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143220</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24974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4787</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46732</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w:t>
            </w:r>
          </w:p>
        </w:tc>
      </w:tr>
      <w:tr>
        <w:trPr>
          <w:trHeight w:val="7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26822</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16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9689</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13274</w:t>
            </w:r>
          </w:p>
        </w:tc>
      </w:tr>
      <w:tr>
        <w:trPr>
          <w:trHeight w:val="15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13274</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108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121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24983</w:t>
            </w:r>
          </w:p>
        </w:tc>
      </w:tr>
      <w:tr>
        <w:trPr>
          <w:trHeight w:val="9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35673</w:t>
            </w:r>
          </w:p>
        </w:tc>
      </w:tr>
      <w:tr>
        <w:trPr>
          <w:trHeight w:val="9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6033</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2246</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w:t>
            </w:r>
          </w:p>
        </w:tc>
      </w:tr>
      <w:tr>
        <w:trPr>
          <w:trHeight w:val="6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2537</w:t>
            </w:r>
          </w:p>
        </w:tc>
      </w:tr>
      <w:tr>
        <w:trPr>
          <w:trHeight w:val="115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29640</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8165</w:t>
            </w:r>
          </w:p>
        </w:tc>
      </w:tr>
      <w:tr>
        <w:trPr>
          <w:trHeight w:val="4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15675</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127373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w:t>
            </w:r>
          </w:p>
        </w:tc>
      </w:tr>
      <w:tr>
        <w:trPr>
          <w:trHeight w:val="12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2552</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45009</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33403</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30484</w:t>
            </w:r>
          </w:p>
        </w:tc>
      </w:tr>
      <w:tr>
        <w:trPr>
          <w:trHeight w:val="7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11606</w:t>
            </w:r>
          </w:p>
        </w:tc>
      </w:tr>
      <w:tr>
        <w:trPr>
          <w:trHeight w:val="109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8232</w:t>
            </w:r>
          </w:p>
        </w:tc>
      </w:tr>
      <w:tr>
        <w:trPr>
          <w:trHeight w:val="10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3374</w:t>
            </w:r>
          </w:p>
        </w:tc>
      </w:tr>
      <w:tr>
        <w:trPr>
          <w:trHeight w:val="103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24580</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9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14745</w:t>
            </w:r>
          </w:p>
        </w:tc>
      </w:tr>
      <w:tr>
        <w:trPr>
          <w:trHeight w:val="13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14745</w:t>
            </w:r>
          </w:p>
        </w:tc>
      </w:tr>
      <w:tr>
        <w:trPr>
          <w:trHeight w:val="118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9649</w:t>
            </w:r>
          </w:p>
        </w:tc>
      </w:tr>
      <w:tr>
        <w:trPr>
          <w:trHeight w:val="3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w:t>
            </w:r>
          </w:p>
        </w:tc>
      </w:tr>
      <w:tr>
        <w:trPr>
          <w:trHeight w:val="9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3309</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6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124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6070</w:t>
            </w:r>
          </w:p>
        </w:tc>
      </w:tr>
      <w:tr>
        <w:trPr>
          <w:trHeight w:val="76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4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67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93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8245</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44472</w:t>
            </w:r>
          </w:p>
        </w:tc>
      </w:tr>
      <w:tr>
        <w:trPr>
          <w:trHeight w:val="69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10788</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10788</w:t>
            </w:r>
          </w:p>
        </w:tc>
      </w:tr>
      <w:tr>
        <w:trPr>
          <w:trHeight w:val="102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10205</w:t>
            </w:r>
          </w:p>
        </w:tc>
      </w:tr>
      <w:tr>
        <w:trPr>
          <w:trHeight w:val="3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3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33684</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11027</w:t>
            </w:r>
          </w:p>
        </w:tc>
      </w:tr>
      <w:tr>
        <w:trPr>
          <w:trHeight w:val="75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11027</w:t>
            </w:r>
          </w:p>
        </w:tc>
      </w:tr>
      <w:tr>
        <w:trPr>
          <w:trHeight w:val="117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12266</w:t>
            </w:r>
          </w:p>
        </w:tc>
      </w:tr>
      <w:tr>
        <w:trPr>
          <w:trHeight w:val="120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12266</w:t>
            </w:r>
          </w:p>
        </w:tc>
      </w:tr>
      <w:tr>
        <w:trPr>
          <w:trHeight w:val="660"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r>
        <w:trPr>
          <w:trHeight w:val="705" w:hRule="atLeast"/>
        </w:trPr>
        <w:tc>
          <w:tcPr>
            <w:tcW w:w="7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83"/>
        <w:gridCol w:w="783"/>
        <w:gridCol w:w="9770"/>
        <w:gridCol w:w="192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90"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6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797"/>
        <w:gridCol w:w="777"/>
        <w:gridCol w:w="8947"/>
        <w:gridCol w:w="19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0"/>
        <w:gridCol w:w="780"/>
        <w:gridCol w:w="9849"/>
        <w:gridCol w:w="189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бюджеттік дамуының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07"/>
        <w:gridCol w:w="718"/>
        <w:gridCol w:w="830"/>
        <w:gridCol w:w="103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 орындау процесінде секвестрге жатпайтын жергілікті бюджеттік бағдармалар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76"/>
        <w:gridCol w:w="696"/>
        <w:gridCol w:w="696"/>
        <w:gridCol w:w="103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32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Саран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356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Ақтас кентінің бюджеті</w:t>
      </w:r>
    </w:p>
    <w:p>
      <w:pPr>
        <w:spacing w:after="0"/>
        <w:ind w:left="0"/>
        <w:jc w:val="both"/>
      </w:pPr>
      <w:r>
        <w:rPr>
          <w:rFonts w:ascii="Times New Roman"/>
          <w:b w:val="false"/>
          <w:i/>
          <w:color w:val="800000"/>
          <w:sz w:val="28"/>
        </w:rPr>
        <w:t xml:space="preserve">      Ескерту. 6-қосымша жаңа редакцияда - Қарағанды облысы Саран қаласы мәслихатының 2010.02.25 N 388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777"/>
        <w:gridCol w:w="777"/>
        <w:gridCol w:w="8766"/>
        <w:gridCol w:w="23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10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6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14852</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6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9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