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38f87" w14:textId="5a38f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ауданында әлеуметтік жұмыс орындарын және жастар тәжірибесін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ауданы әкімдігінің 2009 жылғы 28 мамырдағы N 07/12 қаулысы. Қарағанды облысы Ақтоғай ауданы Әділет басқармасында 2009 жылғы 17 маусымда N 8-10-85 тіркелді. Күші жойылды - Қарағанды облысы Ақтоғай ауданы әкімдігінің 2012 жылғы 13 ақпандағы N 02/01 қаулысымен</w:t>
      </w:r>
    </w:p>
    <w:p>
      <w:pPr>
        <w:spacing w:after="0"/>
        <w:ind w:left="0"/>
        <w:jc w:val="both"/>
      </w:pPr>
      <w:r>
        <w:rPr>
          <w:rFonts w:ascii="Times New Roman"/>
          <w:b w:val="false"/>
          <w:i w:val="false"/>
          <w:color w:val="ff0000"/>
          <w:sz w:val="28"/>
        </w:rPr>
        <w:t xml:space="preserve">      Ескерту. Күші жойылды - Қарағанды облысы Ақтоғай ауданы әкімдігінің 2012.02.13 N 02/01 (алғашқы ресми жарияланғаннан кейін он күнтізбелік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Қазақстан Республикасының 2001 жылғы 23 қаңтардағы "Халықты жұмыспен қамту туралы" Заңының </w:t>
      </w:r>
      <w:r>
        <w:rPr>
          <w:rFonts w:ascii="Times New Roman"/>
          <w:b w:val="false"/>
          <w:i w:val="false"/>
          <w:color w:val="000000"/>
          <w:sz w:val="28"/>
        </w:rPr>
        <w:t>7 бабына</w:t>
      </w:r>
      <w:r>
        <w:rPr>
          <w:rFonts w:ascii="Times New Roman"/>
          <w:b w:val="false"/>
          <w:i w:val="false"/>
          <w:color w:val="000000"/>
          <w:sz w:val="28"/>
        </w:rPr>
        <w:t xml:space="preserve"> және Қазақстан Республикасы Үкіметінің 2009 жылғы 6 наурыздағы N 264 қаулысымен бекітілген "Мемлекет басшысының 2009 жылғы 6 наурыздағы "Дағдарыстан жаңарту мен дамуға" атты Қазақстан халқына жолдауын іске асыру жөніндегі шаралар туралы" Қазақстан Республикасы Үкіметінің 2009 жылға арналған </w:t>
      </w:r>
      <w:r>
        <w:rPr>
          <w:rFonts w:ascii="Times New Roman"/>
          <w:b w:val="false"/>
          <w:i w:val="false"/>
          <w:color w:val="000000"/>
          <w:sz w:val="28"/>
        </w:rPr>
        <w:t>іс-қимыл жоспарына</w:t>
      </w:r>
      <w:r>
        <w:rPr>
          <w:rFonts w:ascii="Times New Roman"/>
          <w:b w:val="false"/>
          <w:i w:val="false"/>
          <w:color w:val="000000"/>
          <w:sz w:val="28"/>
        </w:rPr>
        <w:t xml:space="preserve"> сәйкес Ақтоғай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Халықтың нысаналы топтарына жататын тұлғалардың тізбесі жұмыссыз азаматтардың мынадай санаттарымен толықтырылсын:</w:t>
      </w:r>
      <w:r>
        <w:br/>
      </w:r>
      <w:r>
        <w:rPr>
          <w:rFonts w:ascii="Times New Roman"/>
          <w:b w:val="false"/>
          <w:i w:val="false"/>
          <w:color w:val="000000"/>
          <w:sz w:val="28"/>
        </w:rPr>
        <w:t>
      1) толық 29 жасқа дейінгі жастар;</w:t>
      </w:r>
      <w:r>
        <w:br/>
      </w:r>
      <w:r>
        <w:rPr>
          <w:rFonts w:ascii="Times New Roman"/>
          <w:b w:val="false"/>
          <w:i w:val="false"/>
          <w:color w:val="000000"/>
          <w:sz w:val="28"/>
        </w:rPr>
        <w:t>
      2) 50 жастан асқан әйелдер;</w:t>
      </w:r>
      <w:r>
        <w:br/>
      </w:r>
      <w:r>
        <w:rPr>
          <w:rFonts w:ascii="Times New Roman"/>
          <w:b w:val="false"/>
          <w:i w:val="false"/>
          <w:color w:val="000000"/>
          <w:sz w:val="28"/>
        </w:rPr>
        <w:t>
      3) 55 жастан асқан ерлер;</w:t>
      </w:r>
      <w:r>
        <w:br/>
      </w:r>
      <w:r>
        <w:rPr>
          <w:rFonts w:ascii="Times New Roman"/>
          <w:b w:val="false"/>
          <w:i w:val="false"/>
          <w:color w:val="000000"/>
          <w:sz w:val="28"/>
        </w:rPr>
        <w:t>
      4) 5 жасқа дейінгі балалары бар әйелдер.</w:t>
      </w:r>
      <w:r>
        <w:br/>
      </w:r>
      <w:r>
        <w:rPr>
          <w:rFonts w:ascii="Times New Roman"/>
          <w:b w:val="false"/>
          <w:i w:val="false"/>
          <w:color w:val="000000"/>
          <w:sz w:val="28"/>
        </w:rPr>
        <w:t>
</w:t>
      </w:r>
      <w:r>
        <w:rPr>
          <w:rFonts w:ascii="Times New Roman"/>
          <w:b w:val="false"/>
          <w:i w:val="false"/>
          <w:color w:val="000000"/>
          <w:sz w:val="28"/>
        </w:rPr>
        <w:t>
      2. Нысаналы топтардың жұмыссыз азаматтарын уақытша жұмыспен қамту үшін әлеуметтік жұмыс орындары және жасы 24 (24 жастағыларды қоса есептеп) дейінгі жоғары оқу орындарын, колледждер мен кәсіптік лицейлерді бітірген түлектер үшін жастар тәжірибесі ұйымдастырылсын.</w:t>
      </w:r>
      <w:r>
        <w:br/>
      </w:r>
      <w:r>
        <w:rPr>
          <w:rFonts w:ascii="Times New Roman"/>
          <w:b w:val="false"/>
          <w:i w:val="false"/>
          <w:color w:val="000000"/>
          <w:sz w:val="28"/>
        </w:rPr>
        <w:t>
</w:t>
      </w:r>
      <w:r>
        <w:rPr>
          <w:rFonts w:ascii="Times New Roman"/>
          <w:b w:val="false"/>
          <w:i w:val="false"/>
          <w:color w:val="000000"/>
          <w:sz w:val="28"/>
        </w:rPr>
        <w:t>
      3. Әлеуметтік жұмыс орындарына жіберілген нысаналы топтар жұмыссыздарының айлық жалақысы 30000 теңге мөлшерінде белгіленсін, оның ішінде 15000 теңгесі жергілікті бюджеттен бөлінген қаражат есебінен және 15000 теңгесі жұмыс берушінің қаражаты есебінен төленсін.</w:t>
      </w:r>
      <w:r>
        <w:br/>
      </w:r>
      <w:r>
        <w:rPr>
          <w:rFonts w:ascii="Times New Roman"/>
          <w:b w:val="false"/>
          <w:i w:val="false"/>
          <w:color w:val="000000"/>
          <w:sz w:val="28"/>
        </w:rPr>
        <w:t>
</w:t>
      </w:r>
      <w:r>
        <w:rPr>
          <w:rFonts w:ascii="Times New Roman"/>
          <w:b w:val="false"/>
          <w:i w:val="false"/>
          <w:color w:val="000000"/>
          <w:sz w:val="28"/>
        </w:rPr>
        <w:t>
      4. Жастар тәжірибесіне қабылданған тұлғалардың айлық жалақысы жергілікті бюжеттен бөлінген қаражат есебінен 15000 теңге мөлшерінде белгіленсін.</w:t>
      </w:r>
      <w:r>
        <w:br/>
      </w:r>
      <w:r>
        <w:rPr>
          <w:rFonts w:ascii="Times New Roman"/>
          <w:b w:val="false"/>
          <w:i w:val="false"/>
          <w:color w:val="000000"/>
          <w:sz w:val="28"/>
        </w:rPr>
        <w:t>
</w:t>
      </w:r>
      <w:r>
        <w:rPr>
          <w:rFonts w:ascii="Times New Roman"/>
          <w:b w:val="false"/>
          <w:i w:val="false"/>
          <w:color w:val="000000"/>
          <w:sz w:val="28"/>
        </w:rPr>
        <w:t>
      5. Жастар тәжірибесіне жіберу және әлеуметтік жұмыс орнын ұсыну тек қана жұмыссыздың келісімімен 6 ай мерзімге жүргізілcін.</w:t>
      </w:r>
      <w:r>
        <w:br/>
      </w:r>
      <w:r>
        <w:rPr>
          <w:rFonts w:ascii="Times New Roman"/>
          <w:b w:val="false"/>
          <w:i w:val="false"/>
          <w:color w:val="000000"/>
          <w:sz w:val="28"/>
        </w:rPr>
        <w:t>
</w:t>
      </w:r>
      <w:r>
        <w:rPr>
          <w:rFonts w:ascii="Times New Roman"/>
          <w:b w:val="false"/>
          <w:i w:val="false"/>
          <w:color w:val="000000"/>
          <w:sz w:val="28"/>
        </w:rPr>
        <w:t>
      6. "Ақтоғай ауданының жұмыспен қамту және әлеуметтік бағдарламалар бөлімі" мемлекеттік мекемесі қамтамасыз етсін:</w:t>
      </w:r>
      <w:r>
        <w:br/>
      </w:r>
      <w:r>
        <w:rPr>
          <w:rFonts w:ascii="Times New Roman"/>
          <w:b w:val="false"/>
          <w:i w:val="false"/>
          <w:color w:val="000000"/>
          <w:sz w:val="28"/>
        </w:rPr>
        <w:t>
      1) жастар тәжірибесіне және әлеуметтік жұмыс орындарында жұмыс істеуге тілек білдірген нысаналы топтардың жұмыссыз азаматтары мен оқу орындардың түлектерін қабылдау мен жіберуді жүргізсін;</w:t>
      </w:r>
      <w:r>
        <w:br/>
      </w:r>
      <w:r>
        <w:rPr>
          <w:rFonts w:ascii="Times New Roman"/>
          <w:b w:val="false"/>
          <w:i w:val="false"/>
          <w:color w:val="000000"/>
          <w:sz w:val="28"/>
        </w:rPr>
        <w:t>
      2) нысаналы топтар үшін әлеуметтік жұмыс орындарын және жастар тәжірибесін ұсынатын жұмыс берушілермен шарттар жасасын;</w:t>
      </w:r>
      <w:r>
        <w:br/>
      </w:r>
      <w:r>
        <w:rPr>
          <w:rFonts w:ascii="Times New Roman"/>
          <w:b w:val="false"/>
          <w:i w:val="false"/>
          <w:color w:val="000000"/>
          <w:sz w:val="28"/>
        </w:rPr>
        <w:t>
      3) жастар тәжірибесінен өтетін азаматтардың жеке шоттарына жалақыны ай сайын аударсын;</w:t>
      </w:r>
      <w:r>
        <w:br/>
      </w:r>
      <w:r>
        <w:rPr>
          <w:rFonts w:ascii="Times New Roman"/>
          <w:b w:val="false"/>
          <w:i w:val="false"/>
          <w:color w:val="000000"/>
          <w:sz w:val="28"/>
        </w:rPr>
        <w:t>
      4) әлеуметтік жұмыс орындарда жұмыс істейтін нысаналы әлеуметтік топтардың азаматтары үшін жұмыс берушілердің жеке шоттарына жалақының 50 пайызын ай сайын аударсын.</w:t>
      </w:r>
      <w:r>
        <w:br/>
      </w:r>
      <w:r>
        <w:rPr>
          <w:rFonts w:ascii="Times New Roman"/>
          <w:b w:val="false"/>
          <w:i w:val="false"/>
          <w:color w:val="000000"/>
          <w:sz w:val="28"/>
        </w:rPr>
        <w:t>
</w:t>
      </w:r>
      <w:r>
        <w:rPr>
          <w:rFonts w:ascii="Times New Roman"/>
          <w:b w:val="false"/>
          <w:i w:val="false"/>
          <w:color w:val="000000"/>
          <w:sz w:val="28"/>
        </w:rPr>
        <w:t>
      7. Осы каулының орындалысын бақылау аудан әкімінің орынбасары С. Әбеуоваға жүктелсін.</w:t>
      </w:r>
      <w:r>
        <w:br/>
      </w:r>
      <w:r>
        <w:rPr>
          <w:rFonts w:ascii="Times New Roman"/>
          <w:b w:val="false"/>
          <w:i w:val="false"/>
          <w:color w:val="000000"/>
          <w:sz w:val="28"/>
        </w:rPr>
        <w:t>
</w:t>
      </w:r>
      <w:r>
        <w:rPr>
          <w:rFonts w:ascii="Times New Roman"/>
          <w:b w:val="false"/>
          <w:i w:val="false"/>
          <w:color w:val="000000"/>
          <w:sz w:val="28"/>
        </w:rPr>
        <w:t>
      8. Осы қаулы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Ақтоғай ауданының әкімі                    М. Жарылғап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