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8d98" w14:textId="7968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2006 жылғы 27 маусымдағы 29 сессиясының "Аз қамтылған азаматтарға тұрғын үйді ұстауға, кондоминиум объектісінің ортақ мүлкін күрделі жөндеуді қоса, коммуналдық қызмет көрсету үшін тұрғын үй жәрдемақыларын беру және селолық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17 сессиясының 2009 жылғы 21 шілдедегі N 5 шешімі. Қарағанды облысы Бұқар жырау ауданы Әділет басқармасында 2009 жылғы 17 тамызда N 8-11-80 тіркелді. Күші жойылды - Қарағанды облысы Бұқар Жырау аудандық мәслихатының 32 сессиясының 2010 жылғы 28 қыркүйектегі N 7 шешімімен</w:t>
      </w:r>
    </w:p>
    <w:p>
      <w:pPr>
        <w:spacing w:after="0"/>
        <w:ind w:left="0"/>
        <w:jc w:val="both"/>
      </w:pPr>
      <w:r>
        <w:rPr>
          <w:rFonts w:ascii="Times New Roman"/>
          <w:b w:val="false"/>
          <w:i/>
          <w:color w:val="800000"/>
          <w:sz w:val="28"/>
        </w:rPr>
        <w:t xml:space="preserve">      Ескерту. Күші жойылды - Қарағанды облысы Бұқар Жырау аудандық мәслихатының 32 сессиясының 2010.09.28 N 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2006 жылғы 27 маусымдағы 29 сессиясының N 4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N 8-11-23 болып енгізілген, "Сарыарқа" аудандық газетінің 2006 жылғы 5 тамыздағы N 31, 2006 жылғы 12 тамыздағы N 32 санында жарияланған), Бұқар жырау аудандық Мәслихатының 2007 жылғы 23 шілдедегі 41 сессиясының N 5 "Бұқар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өзгеріс енгізу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8-11-44 болып енгізілген, "Сарыарқа" аудандық газетінің 2007 жылғы 25 тамыздағы N 34 санында жарияланған), Бұқар жырау аудандық Мәслихатының 2008 жылғы 28 наурыздағы 4 сессиясының N 7 "Бұқар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8-11-53 болып енгізілген, "Сарыарқа" аудандық газетінің 2008 жылғы 26 сәуірдегі N 17 санында жарияланған), Бұқар жырау аудандық Мәслихатының 2008 жылғы 19 маусымдағы 5 сессиясының N 9 "Бұқар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өзгертулер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8-11-57 болып енгізілген, "Сарыарқа" аудандық газетінің 2008 жылғы 12 шілдедегі N 28 санында жарияланған) енгізілген өзгерістермен және толықтырулармен бірге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шешімнің </w:t>
      </w:r>
      <w:r>
        <w:rPr>
          <w:rFonts w:ascii="Times New Roman"/>
          <w:b w:val="false"/>
          <w:i w:val="false"/>
          <w:color w:val="000000"/>
          <w:sz w:val="28"/>
        </w:rPr>
        <w:t>кіріспесіндегі</w:t>
      </w:r>
      <w:r>
        <w:rPr>
          <w:rFonts w:ascii="Times New Roman"/>
          <w:b w:val="false"/>
          <w:i w:val="false"/>
          <w:color w:val="000000"/>
          <w:sz w:val="28"/>
        </w:rPr>
        <w:t xml:space="preserve"> "2004 жылғы 9 қыркүйектегі Қазақстан Республикасы Үкіметінің "Телефон үшін абоненттік ақы тарифтерінің арттырылуына өтемақы төлеудің кейбір мәселелері туралы" N 949 </w:t>
      </w:r>
      <w:r>
        <w:rPr>
          <w:rFonts w:ascii="Times New Roman"/>
          <w:b w:val="false"/>
          <w:i w:val="false"/>
          <w:color w:val="000000"/>
          <w:sz w:val="28"/>
        </w:rPr>
        <w:t>қаулысын</w:t>
      </w:r>
      <w:r>
        <w:rPr>
          <w:rFonts w:ascii="Times New Roman"/>
          <w:b w:val="false"/>
          <w:i w:val="false"/>
          <w:color w:val="000000"/>
          <w:sz w:val="28"/>
        </w:rPr>
        <w:t xml:space="preserve">" деген сөздері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(нормативтік құқықтық кесімдерді мемлекеттік тіркеудің тізіліміне N 45261 болып енгізілген), 2008 жылғы 19 шілдедегі </w:t>
      </w:r>
      <w:r>
        <w:rPr>
          <w:rFonts w:ascii="Times New Roman"/>
          <w:b w:val="false"/>
          <w:i w:val="false"/>
          <w:color w:val="000000"/>
          <w:sz w:val="28"/>
        </w:rPr>
        <w:t>N 710</w:t>
      </w:r>
      <w:r>
        <w:rPr>
          <w:rFonts w:ascii="Times New Roman"/>
          <w:b w:val="false"/>
          <w:i w:val="false"/>
          <w:color w:val="000000"/>
          <w:sz w:val="28"/>
        </w:rPr>
        <w:t xml:space="preserve"> "Қазақстан Республикасы Әділет министрлігінің мәселелері" (нормативтік құқықтық кесімдерді мемлекеттік тіркеудің тізіліміне N 40727 болып енгізілген) Қаулыларын"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2) аз қамтылған азаматтарға тұрғын үйді ұстауға, кондоминиум объектісінің ортақ мүлкін күрделі жөндеуді қоса, коммуналдық қызмет көрсету үшін тұрғын үй жәрдемақыларын беру және селолық телекоммуникация желілерінің абоненттеріне телефон үшін абоненттік ақы тарифтерінің арттырылуына өтемақы беру Қағидасында:</w:t>
      </w:r>
      <w:r>
        <w:br/>
      </w:r>
      <w:r>
        <w:rPr>
          <w:rFonts w:ascii="Times New Roman"/>
          <w:b w:val="false"/>
          <w:i w:val="false"/>
          <w:color w:val="000000"/>
          <w:sz w:val="28"/>
        </w:rPr>
        <w:t>
</w:t>
      </w:r>
      <w:r>
        <w:rPr>
          <w:rFonts w:ascii="Times New Roman"/>
          <w:b w:val="false"/>
          <w:i w:val="false"/>
          <w:color w:val="000000"/>
          <w:sz w:val="28"/>
        </w:rPr>
        <w:t>
      1 тармақ мынадай мазмұндағы 7) және 8) тармақшалармен толықтырылсын:</w:t>
      </w:r>
      <w:r>
        <w:br/>
      </w:r>
      <w:r>
        <w:rPr>
          <w:rFonts w:ascii="Times New Roman"/>
          <w:b w:val="false"/>
          <w:i w:val="false"/>
          <w:color w:val="000000"/>
          <w:sz w:val="28"/>
        </w:rPr>
        <w:t>
      "7) Халыққа қызмет көрсету орталығы – Бұқар жырау ауданының халыққа қызмет көрсету орталығы;</w:t>
      </w:r>
      <w:r>
        <w:br/>
      </w:r>
      <w:r>
        <w:rPr>
          <w:rFonts w:ascii="Times New Roman"/>
          <w:b w:val="false"/>
          <w:i w:val="false"/>
          <w:color w:val="000000"/>
          <w:sz w:val="28"/>
        </w:rPr>
        <w:t>
      8) телефон үшін абоненттік ақы тарифтерінің арттырылуына өтемақы –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ақшалай өтемақы.";</w:t>
      </w:r>
      <w:r>
        <w:br/>
      </w:r>
      <w:r>
        <w:rPr>
          <w:rFonts w:ascii="Times New Roman"/>
          <w:b w:val="false"/>
          <w:i w:val="false"/>
          <w:color w:val="000000"/>
          <w:sz w:val="28"/>
        </w:rPr>
        <w:t>
</w:t>
      </w:r>
      <w:r>
        <w:rPr>
          <w:rFonts w:ascii="Times New Roman"/>
          <w:b w:val="false"/>
          <w:i w:val="false"/>
          <w:color w:val="000000"/>
          <w:sz w:val="28"/>
        </w:rPr>
        <w:t>
      10 тармақ мынадай мазмұндағы абзацтармен толықтырылсын:</w:t>
      </w:r>
      <w:r>
        <w:br/>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көтерілуіне өтемақы төлеу, ауданның жергілікті өкілетті органы бекіткен, шығыстардың жол берілетін деңгейінен асатын көлемде осы жергілікті жерде тұрақты өмір сүретін күн көрісі төмен отбасыларға (азаматтарға) ұсынылатын тұрғын үй көмегі құрамында жүзеге асырылады.</w:t>
      </w:r>
      <w:r>
        <w:br/>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 үшін абонент тұрғын үй көмегін тағайындау үшін қажетті құжаттармен тұрғылықты жері бойынша уәкілетті органға немесе Халыққа қызмет көрсету орталығына жүгінеді.";</w:t>
      </w:r>
      <w:r>
        <w:br/>
      </w:r>
      <w:r>
        <w:rPr>
          <w:rFonts w:ascii="Times New Roman"/>
          <w:b w:val="false"/>
          <w:i w:val="false"/>
          <w:color w:val="000000"/>
          <w:sz w:val="28"/>
        </w:rPr>
        <w:t>
</w:t>
      </w:r>
      <w:r>
        <w:rPr>
          <w:rFonts w:ascii="Times New Roman"/>
          <w:b w:val="false"/>
          <w:i w:val="false"/>
          <w:color w:val="000000"/>
          <w:sz w:val="28"/>
        </w:rPr>
        <w:t>
      18 тармақ "тұрғылықты жерінің уәкілетті органына" деген сөздерден кейін "немесе ауданның Халыққа қызмет көрсету орталығына"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сәттен бастап қолданысқа енгізіледі.</w:t>
      </w:r>
    </w:p>
    <w:p>
      <w:pPr>
        <w:spacing w:after="0"/>
        <w:ind w:left="0"/>
        <w:jc w:val="both"/>
      </w:pPr>
      <w:r>
        <w:rPr>
          <w:rFonts w:ascii="Times New Roman"/>
          <w:b w:val="false"/>
          <w:i/>
          <w:color w:val="000000"/>
          <w:sz w:val="28"/>
        </w:rPr>
        <w:t>      Сессия төрағасы                            Ә. Тілеубаев</w:t>
      </w:r>
    </w:p>
    <w:p>
      <w:pPr>
        <w:spacing w:after="0"/>
        <w:ind w:left="0"/>
        <w:jc w:val="both"/>
      </w:pPr>
      <w:r>
        <w:rPr>
          <w:rFonts w:ascii="Times New Roman"/>
          <w:b w:val="false"/>
          <w:i/>
          <w:color w:val="000000"/>
          <w:sz w:val="28"/>
        </w:rPr>
        <w:t>      Мәслихат хатшысы                           А. Жүніспеков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