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d383" w14:textId="212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Х сессиясының "2009 жылға арналған аудандық бюджет туралы" N 10/131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2009 жылғы 24 сәуірдегі N 14/183 шешімі. Қарағанды облысы Шет ауданы Әділет басқармасында 2009 жылғы 15 мамырда N 8-17-74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25 желтоқсандағы Х сессияның "2009 жылға арналған аудандық бюджет туралы" N 10/131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8-17-66 болып тіркелген, "Шет шұғыласы" газетінің 2009 жылғы 15 қаңтардағы N 03 (10.205) санында жарияланған), аудандық Мәслихаттың 2009 жылғы 12 наурыздағы ХІІ сессиясының "Аудандық Мәслихаттың 2008 жылғы 25 желтоқсандағы Х сессиясының "2009 жылға арналған аудандық бюджет туралы" N 10/131 шешіміне өзгерістер мен толықтырулар енгізу туралы" N 12/158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8-17-72 болып тіркелген, "Шет Шұғыласы" газетінің 2009 жылғы 2 сәуірдегі N 15 (10.217) санында жарияланған), келесі өзгерістер мен толықтырулар енгізілсін:</w:t>
      </w:r>
      <w:r>
        <w:br/>
      </w:r>
      <w:r>
        <w:rPr>
          <w:rFonts w:ascii="Times New Roman"/>
          <w:b w:val="false"/>
          <w:i w:val="false"/>
          <w:color w:val="000000"/>
          <w:sz w:val="28"/>
        </w:rPr>
        <w:t>
      1) 1 тармақтағы 1) тармақшасындағы:</w:t>
      </w:r>
      <w:r>
        <w:br/>
      </w:r>
      <w:r>
        <w:rPr>
          <w:rFonts w:ascii="Times New Roman"/>
          <w:b w:val="false"/>
          <w:i w:val="false"/>
          <w:color w:val="000000"/>
          <w:sz w:val="28"/>
        </w:rPr>
        <w:t>
      "2813575" сандары "2828903" сандарына;</w:t>
      </w:r>
      <w:r>
        <w:br/>
      </w:r>
      <w:r>
        <w:rPr>
          <w:rFonts w:ascii="Times New Roman"/>
          <w:b w:val="false"/>
          <w:i w:val="false"/>
          <w:color w:val="000000"/>
          <w:sz w:val="28"/>
        </w:rPr>
        <w:t>
      "2122461" сандары "1983834" сандарына ауыстырылсын;</w:t>
      </w:r>
      <w:r>
        <w:br/>
      </w:r>
      <w:r>
        <w:rPr>
          <w:rFonts w:ascii="Times New Roman"/>
          <w:b w:val="false"/>
          <w:i w:val="false"/>
          <w:color w:val="000000"/>
          <w:sz w:val="28"/>
        </w:rPr>
        <w:t>
      1 тармақтағы 2) тармақшасындағы;</w:t>
      </w:r>
      <w:r>
        <w:br/>
      </w:r>
      <w:r>
        <w:rPr>
          <w:rFonts w:ascii="Times New Roman"/>
          <w:b w:val="false"/>
          <w:i w:val="false"/>
          <w:color w:val="000000"/>
          <w:sz w:val="28"/>
        </w:rPr>
        <w:t>
      "2813575" сандары "2828903" сандарына ауыстырылсын;</w:t>
      </w:r>
      <w:r>
        <w:br/>
      </w:r>
      <w:r>
        <w:rPr>
          <w:rFonts w:ascii="Times New Roman"/>
          <w:b w:val="false"/>
          <w:i w:val="false"/>
          <w:color w:val="000000"/>
          <w:sz w:val="28"/>
        </w:rPr>
        <w:t>
      1 тармақ төмендегі мазмұндағы 3-2) тармақшасымен толықтырылсын:</w:t>
      </w:r>
      <w:r>
        <w:br/>
      </w:r>
      <w:r>
        <w:rPr>
          <w:rFonts w:ascii="Times New Roman"/>
          <w:b w:val="false"/>
          <w:i w:val="false"/>
          <w:color w:val="000000"/>
          <w:sz w:val="28"/>
        </w:rPr>
        <w:t>
      "3-2) бюджет қаражаты қалдықтарының қозғалысы 20846 мың теңге, оның ішінде, бюджет қаражатының бос қалдықтары 20846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25 желтоқсанындағы Х сессиясының "2009 жылға арналған аудандық бюджет туралы" N 10/131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мен толықтырулар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Н. Жанасбаев</w:t>
      </w:r>
    </w:p>
    <w:p>
      <w:pPr>
        <w:spacing w:after="0"/>
        <w:ind w:left="0"/>
        <w:jc w:val="both"/>
      </w:pPr>
      <w:r>
        <w:rPr>
          <w:rFonts w:ascii="Times New Roman"/>
          <w:b w:val="false"/>
          <w:i/>
          <w:color w:val="000000"/>
          <w:sz w:val="28"/>
        </w:rPr>
        <w:t>      Аудандық Мәслихаттың хатшысы               Р. Мақсұтов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ХІV cессиясының N 14/183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Х cессиясының N 10/131 шешіміне</w:t>
      </w:r>
      <w:r>
        <w:br/>
      </w:r>
      <w:r>
        <w:rPr>
          <w:rFonts w:ascii="Times New Roman"/>
          <w:b w:val="false"/>
          <w:i w:val="false"/>
          <w:color w:val="000000"/>
          <w:sz w:val="28"/>
        </w:rPr>
        <w:t>
1 қосымша</w:t>
      </w:r>
    </w:p>
    <w:bookmarkStart w:name="z6"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30"/>
        <w:gridCol w:w="714"/>
        <w:gridCol w:w="697"/>
        <w:gridCol w:w="9392"/>
        <w:gridCol w:w="179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2828903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824223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817961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111534</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507056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475050</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473488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11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алынатын алым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1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24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15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1349974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140209</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44"/>
        <w:gridCol w:w="709"/>
        <w:gridCol w:w="709"/>
        <w:gridCol w:w="600"/>
        <w:gridCol w:w="600"/>
        <w:gridCol w:w="8117"/>
        <w:gridCol w:w="1839"/>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Шығыстар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2828903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2828903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200573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176815</w:t>
            </w:r>
          </w:p>
        </w:tc>
      </w:tr>
      <w:tr>
        <w:trPr>
          <w:trHeight w:val="7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7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39737</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125221</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125221</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1633650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1477657</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1460310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1434288</w:t>
            </w:r>
          </w:p>
        </w:tc>
      </w:tr>
      <w:tr>
        <w:trPr>
          <w:trHeight w:val="4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8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7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97741</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r>
        <w:trPr>
          <w:trHeight w:val="11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70688</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166869</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153884</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147445</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12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7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27936</w:t>
            </w:r>
          </w:p>
        </w:tc>
      </w:tr>
      <w:tr>
        <w:trPr>
          <w:trHeight w:val="15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16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508727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w:t>
            </w:r>
          </w:p>
        </w:tc>
      </w:tr>
      <w:tr>
        <w:trPr>
          <w:trHeight w:val="12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32451</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396687</w:t>
            </w:r>
          </w:p>
        </w:tc>
      </w:tr>
      <w:tr>
        <w:trPr>
          <w:trHeight w:val="7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389734</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362924</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w:t>
            </w:r>
          </w:p>
        </w:tc>
      </w:tr>
      <w:tr>
        <w:trPr>
          <w:trHeight w:val="7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61659</w:t>
            </w:r>
          </w:p>
        </w:tc>
      </w:tr>
      <w:tr>
        <w:trPr>
          <w:trHeight w:val="4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81836</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77253</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15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11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85899</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4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5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14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7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7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жоспарларының әзірлеу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52029</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52029</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10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23877</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