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ef3b3" w14:textId="5def3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2008 жылғы 25 желтоқсандағы Х сессиясының "2009 жылға арналған аудандық бюджет туралы" N 10/131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аудандық мәслихатының 2009 жылғы 09 шілдедегі N 15/190 шешімі. Қарағанды облысы Шет ауданы Әділет басқармасында 2009 жылғы 29 шілдеде N 8-17-79 тіркелді. Күші жойылды - Қарағанды облысы Шет аудандық мәслихатының 2011 жылғы 12 сәуірдегі N 60 хатымен</w:t>
      </w:r>
    </w:p>
    <w:p>
      <w:pPr>
        <w:spacing w:after="0"/>
        <w:ind w:left="0"/>
        <w:jc w:val="both"/>
      </w:pPr>
      <w:r>
        <w:rPr>
          <w:rFonts w:ascii="Times New Roman"/>
          <w:b w:val="false"/>
          <w:i w:val="false"/>
          <w:color w:val="ff0000"/>
          <w:sz w:val="28"/>
        </w:rPr>
        <w:t>      Ескерту. Күші жойылды - Қарағанды облысы Шет аудандық мәслихатының 2011.04.12 N 60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2008 жылғы 25 желтоқсандағы Х сессиясының "2009 жылға арналған аудандық бюджет туралы" N 10/131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Тізіміне - N 8-17-66 болып тіркелген, "Шет Шұғыласы" газетінің 2009 жылғы 15 қаңтардағы N 03 (10.205) санында жарияланған), аудандық Мәслихаттың 2009 жылғы 12 наурыздағы ХІІ сессиясының "Аудандық Мәслихаттың 2008 жылғы 25 желтоқсандағы X сессиясының "2009 жылға арналған аудандық бюджет туралы" N 10/131 шешіміне өзгерістер мен толықтырулар енгізу туралы" N 12/158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Тізіміне - N 8-17-72 болып тіркелген, "Шет Шұғыласы" газетінің 2009 жылғы 2 сәуірдегі N 15 (10.217) санында жарияланған), аудандық Мәслихаттың 2009 жылғы 24 сәуірдегі ХІV сессиясының "Аудандық Мәслихаттың 2008 жылғы 25 желтоқсандағы Х сессиясының "2009 жылға арналған аудандық бюджет туралы" N 10/131 шешіміне өзгерістер мен толықтырулар енгізу туралы" N 14/183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Тізіміне - N 8-17-74 болып тіркелген, "Шет Шұғыласы" газетінің 2009 жылғы 21 мамырдағы N 22 (10.224) санында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тармақтың</w:t>
      </w:r>
      <w:r>
        <w:rPr>
          <w:rFonts w:ascii="Times New Roman"/>
          <w:b w:val="false"/>
          <w:i w:val="false"/>
          <w:color w:val="000000"/>
          <w:sz w:val="28"/>
        </w:rPr>
        <w:t xml:space="preserve"> 1) тармақшасындағы:</w:t>
      </w:r>
      <w:r>
        <w:br/>
      </w:r>
      <w:r>
        <w:rPr>
          <w:rFonts w:ascii="Times New Roman"/>
          <w:b w:val="false"/>
          <w:i w:val="false"/>
          <w:color w:val="000000"/>
          <w:sz w:val="28"/>
        </w:rPr>
        <w:t>
      "2828903" сандары "2870903" сандарына ауыстырылсын;</w:t>
      </w:r>
      <w:r>
        <w:br/>
      </w:r>
      <w:r>
        <w:rPr>
          <w:rFonts w:ascii="Times New Roman"/>
          <w:b w:val="false"/>
          <w:i w:val="false"/>
          <w:color w:val="000000"/>
          <w:sz w:val="28"/>
        </w:rPr>
        <w:t>
      1 тармақтың 2) тармақшасындағы;</w:t>
      </w:r>
      <w:r>
        <w:br/>
      </w:r>
      <w:r>
        <w:rPr>
          <w:rFonts w:ascii="Times New Roman"/>
          <w:b w:val="false"/>
          <w:i w:val="false"/>
          <w:color w:val="000000"/>
          <w:sz w:val="28"/>
        </w:rPr>
        <w:t>
      "2828903" сандары "2870903" сандарына ауыстырылсын;</w:t>
      </w:r>
      <w:r>
        <w:br/>
      </w:r>
      <w:r>
        <w:rPr>
          <w:rFonts w:ascii="Times New Roman"/>
          <w:b w:val="false"/>
          <w:i w:val="false"/>
          <w:color w:val="000000"/>
          <w:sz w:val="28"/>
        </w:rPr>
        <w:t>
</w:t>
      </w:r>
      <w:r>
        <w:rPr>
          <w:rFonts w:ascii="Times New Roman"/>
          <w:b w:val="false"/>
          <w:i w:val="false"/>
          <w:color w:val="000000"/>
          <w:sz w:val="28"/>
        </w:rPr>
        <w:t>
      2. Аудандық Мәслихаттың 2008 жылғы 25 желтоқсандағы Х сессиясының "2009 жылға арналған аудандық бюджет туралы" N 10/131 шешімінің </w:t>
      </w:r>
      <w:r>
        <w:rPr>
          <w:rFonts w:ascii="Times New Roman"/>
          <w:b w:val="false"/>
          <w:i w:val="false"/>
          <w:color w:val="000000"/>
          <w:sz w:val="28"/>
        </w:rPr>
        <w:t>N 1 қосымшасына</w:t>
      </w:r>
      <w:r>
        <w:rPr>
          <w:rFonts w:ascii="Times New Roman"/>
          <w:b w:val="false"/>
          <w:i w:val="false"/>
          <w:color w:val="000000"/>
          <w:sz w:val="28"/>
        </w:rPr>
        <w:t xml:space="preserve"> енгізілген өзгерістер мен толықтырулар есепке алынып, олар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2009 жылдың 1 қаңтарынан бастап қолданысқа енеді.</w:t>
      </w:r>
    </w:p>
    <w:bookmarkEnd w:id="0"/>
    <w:p>
      <w:pPr>
        <w:spacing w:after="0"/>
        <w:ind w:left="0"/>
        <w:jc w:val="both"/>
      </w:pPr>
      <w:r>
        <w:rPr>
          <w:rFonts w:ascii="Times New Roman"/>
          <w:b w:val="false"/>
          <w:i/>
          <w:color w:val="000000"/>
          <w:sz w:val="28"/>
        </w:rPr>
        <w:t>      Сессия төрағасы                            Н. Жанасбаев</w:t>
      </w:r>
    </w:p>
    <w:p>
      <w:pPr>
        <w:spacing w:after="0"/>
        <w:ind w:left="0"/>
        <w:jc w:val="both"/>
      </w:pPr>
      <w:r>
        <w:rPr>
          <w:rFonts w:ascii="Times New Roman"/>
          <w:b w:val="false"/>
          <w:i/>
          <w:color w:val="000000"/>
          <w:sz w:val="28"/>
        </w:rPr>
        <w:t>      Аудандық Мәслихаттың хатшысы               Р. Мақсұтов</w:t>
      </w:r>
    </w:p>
    <w:bookmarkStart w:name="z6"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9 шілдедегі</w:t>
      </w:r>
      <w:r>
        <w:br/>
      </w:r>
      <w:r>
        <w:rPr>
          <w:rFonts w:ascii="Times New Roman"/>
          <w:b w:val="false"/>
          <w:i w:val="false"/>
          <w:color w:val="000000"/>
          <w:sz w:val="28"/>
        </w:rPr>
        <w:t>
ХІV cессиясының N 15/190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Х cессиясының N 10/131 шешіміне</w:t>
      </w:r>
      <w:r>
        <w:br/>
      </w:r>
      <w:r>
        <w:rPr>
          <w:rFonts w:ascii="Times New Roman"/>
          <w:b w:val="false"/>
          <w:i w:val="false"/>
          <w:color w:val="000000"/>
          <w:sz w:val="28"/>
        </w:rPr>
        <w:t>
1 қосымша</w:t>
      </w:r>
    </w:p>
    <w:bookmarkStart w:name="z7" w:id="2"/>
    <w:p>
      <w:pPr>
        <w:spacing w:after="0"/>
        <w:ind w:left="0"/>
        <w:jc w:val="left"/>
      </w:pPr>
      <w:r>
        <w:rPr>
          <w:rFonts w:ascii="Times New Roman"/>
          <w:b/>
          <w:i w:val="false"/>
          <w:color w:val="000000"/>
        </w:rPr>
        <w:t xml:space="preserve"> 
2009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565"/>
        <w:gridCol w:w="629"/>
        <w:gridCol w:w="671"/>
        <w:gridCol w:w="9524"/>
        <w:gridCol w:w="1925"/>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4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Түсiмдер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2870903</w:t>
            </w:r>
          </w:p>
        </w:tc>
      </w:tr>
      <w:tr>
        <w:trPr>
          <w:trHeight w:val="3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866223</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859961</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119125</w:t>
            </w:r>
          </w:p>
        </w:tc>
      </w:tr>
      <w:tr>
        <w:trPr>
          <w:trHeight w:val="3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119125</w:t>
            </w:r>
          </w:p>
        </w:tc>
      </w:tr>
      <w:tr>
        <w:trPr>
          <w:trHeight w:val="40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111534</w:t>
            </w:r>
          </w:p>
        </w:tc>
      </w:tr>
      <w:tr>
        <w:trPr>
          <w:trHeight w:val="7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7267</w:t>
            </w:r>
          </w:p>
        </w:tc>
      </w:tr>
      <w:tr>
        <w:trPr>
          <w:trHeight w:val="8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9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180632</w:t>
            </w:r>
          </w:p>
        </w:tc>
      </w:tr>
      <w:tr>
        <w:trPr>
          <w:trHeight w:val="3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180632</w:t>
            </w:r>
          </w:p>
        </w:tc>
      </w:tr>
      <w:tr>
        <w:trPr>
          <w:trHeight w:val="39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180632</w:t>
            </w:r>
          </w:p>
        </w:tc>
      </w:tr>
      <w:tr>
        <w:trPr>
          <w:trHeight w:val="3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549073</w:t>
            </w:r>
          </w:p>
        </w:tc>
      </w:tr>
      <w:tr>
        <w:trPr>
          <w:trHeight w:val="3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517050</w:t>
            </w:r>
          </w:p>
        </w:tc>
      </w:tr>
      <w:tr>
        <w:trPr>
          <w:trHeight w:val="7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515488</w:t>
            </w:r>
          </w:p>
        </w:tc>
      </w:tr>
      <w:tr>
        <w:trPr>
          <w:trHeight w:val="39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w:t>
            </w:r>
          </w:p>
        </w:tc>
      </w:tr>
      <w:tr>
        <w:trPr>
          <w:trHeight w:val="3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13523</w:t>
            </w:r>
          </w:p>
        </w:tc>
      </w:tr>
      <w:tr>
        <w:trPr>
          <w:trHeight w:val="6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7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w:t>
            </w:r>
          </w:p>
        </w:tc>
      </w:tr>
      <w:tr>
        <w:trPr>
          <w:trHeight w:val="11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w:t>
            </w:r>
          </w:p>
        </w:tc>
      </w:tr>
      <w:tr>
        <w:trPr>
          <w:trHeight w:val="11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заңды тұлғалардан, жеке кәсiпкерлерден, жеке нотариустар мен адвокаттардан алынатын жер салығы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8072</w:t>
            </w:r>
          </w:p>
        </w:tc>
      </w:tr>
      <w:tr>
        <w:trPr>
          <w:trHeight w:val="39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9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9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7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w:t>
            </w:r>
          </w:p>
        </w:tc>
      </w:tr>
      <w:tr>
        <w:trPr>
          <w:trHeight w:val="4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9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9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w:t>
            </w:r>
          </w:p>
        </w:tc>
      </w:tr>
      <w:tr>
        <w:trPr>
          <w:trHeight w:val="4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пайдаланғаны үшiн төлем</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w:t>
            </w:r>
          </w:p>
        </w:tc>
      </w:tr>
      <w:tr>
        <w:trPr>
          <w:trHeight w:val="8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w:t>
            </w:r>
          </w:p>
        </w:tc>
      </w:tr>
      <w:tr>
        <w:trPr>
          <w:trHeight w:val="7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6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73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үшiн алынатын алым</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7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7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көлiк құралдары мен тiркемелердi мемлекеттiк тiркегенi үшiн алым</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9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құқықтарды және онымен жасалатын мәмілелерді мемлекеттік тіркегені үшін алынатын алым</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w:t>
            </w:r>
          </w:p>
        </w:tc>
      </w:tr>
      <w:tr>
        <w:trPr>
          <w:trHeight w:val="11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маңызы бар және елдi мекендердегi жалпы пайдаланудағы автомобиль жолдарының бөлу жолағында сыртқы (көрнекi) жарнамаларды орналастырғаны үшiн алынатын төлем</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12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4048</w:t>
            </w:r>
          </w:p>
        </w:tc>
      </w:tr>
      <w:tr>
        <w:trPr>
          <w:trHeight w:val="5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4048</w:t>
            </w:r>
          </w:p>
        </w:tc>
      </w:tr>
      <w:tr>
        <w:trPr>
          <w:trHeight w:val="3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(төпнұсқаларын) бергені үшін алынатын мемлекеттік баж</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w:t>
            </w:r>
          </w:p>
        </w:tc>
      </w:tr>
      <w:tr>
        <w:trPr>
          <w:trHeight w:val="24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қайтыс болу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r>
      <w:tr>
        <w:trPr>
          <w:trHeight w:val="159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рәсімдегені үшін алынатын мемлекеттік баж</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алынатын мемлекеттiк баж</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4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 үшін мемлекеттік баж</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3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миллиметрге дейінгілерін қоспағанда) әрбір бірлігін тіркегені және қайта тіркегені үшін алынатын мемлекеттік баж</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15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43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r>
      <w:tr>
        <w:trPr>
          <w:trHeight w:val="39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r>
      <w:tr>
        <w:trPr>
          <w:trHeight w:val="39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кәсіпорынының таза кірісі бөлігіндегі түсімдер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8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8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4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11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түсетін түсімдер)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1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түсетін түсімдер)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қызметкерді сатудан түсетін түсімдер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0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w:t>
            </w:r>
          </w:p>
        </w:tc>
      </w:tr>
      <w:tr>
        <w:trPr>
          <w:trHeight w:val="3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1983834</w:t>
            </w:r>
          </w:p>
        </w:tc>
      </w:tr>
      <w:tr>
        <w:trPr>
          <w:trHeight w:val="73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1983834</w:t>
            </w:r>
          </w:p>
        </w:tc>
      </w:tr>
      <w:tr>
        <w:trPr>
          <w:trHeight w:val="3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1983834</w:t>
            </w:r>
          </w:p>
        </w:tc>
      </w:tr>
      <w:tr>
        <w:trPr>
          <w:trHeight w:val="39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155114</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338537</w:t>
            </w:r>
          </w:p>
        </w:tc>
      </w:tr>
      <w:tr>
        <w:trPr>
          <w:trHeight w:val="3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1349974</w:t>
            </w:r>
          </w:p>
        </w:tc>
      </w:tr>
      <w:tr>
        <w:trPr>
          <w:trHeight w:val="9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облыстық бюджеттің ысырабын өтеуге арналған трансферттер түсімдері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140209</w:t>
            </w:r>
          </w:p>
        </w:tc>
      </w:tr>
      <w:tr>
        <w:trPr>
          <w:trHeight w:val="40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20846</w:t>
            </w:r>
          </w:p>
        </w:tc>
      </w:tr>
      <w:tr>
        <w:trPr>
          <w:trHeight w:val="3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20846</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20846</w:t>
            </w:r>
          </w:p>
        </w:tc>
      </w:tr>
      <w:tr>
        <w:trPr>
          <w:trHeight w:val="3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20846</w:t>
            </w:r>
          </w:p>
        </w:tc>
      </w:tr>
      <w:tr>
        <w:trPr>
          <w:trHeight w:val="3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521"/>
        <w:gridCol w:w="796"/>
        <w:gridCol w:w="733"/>
        <w:gridCol w:w="564"/>
        <w:gridCol w:w="8743"/>
        <w:gridCol w:w="1937"/>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2870903</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2870903</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202667</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177529</w:t>
            </w:r>
          </w:p>
        </w:tc>
      </w:tr>
      <w:tr>
        <w:trPr>
          <w:trHeight w:val="7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11857</w:t>
            </w:r>
          </w:p>
        </w:tc>
      </w:tr>
      <w:tr>
        <w:trPr>
          <w:trHeight w:val="7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11857</w:t>
            </w:r>
          </w:p>
        </w:tc>
      </w:tr>
      <w:tr>
        <w:trPr>
          <w:trHeight w:val="4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38837</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38837</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126835</w:t>
            </w:r>
          </w:p>
        </w:tc>
      </w:tr>
      <w:tr>
        <w:trPr>
          <w:trHeight w:val="9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126835</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14564</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14564</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11328</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10574</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10574</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10574</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w:t>
            </w:r>
          </w:p>
        </w:tc>
      </w:tr>
      <w:tr>
        <w:trPr>
          <w:trHeight w:val="4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1630626</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58070</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58070</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58070</w:t>
            </w:r>
          </w:p>
        </w:tc>
      </w:tr>
      <w:tr>
        <w:trPr>
          <w:trHeight w:val="5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1479980</w:t>
            </w:r>
          </w:p>
        </w:tc>
      </w:tr>
      <w:tr>
        <w:trPr>
          <w:trHeight w:val="8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w:t>
            </w:r>
          </w:p>
        </w:tc>
      </w:tr>
      <w:tr>
        <w:trPr>
          <w:trHeight w:val="8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1462633</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1436369</w:t>
            </w:r>
          </w:p>
        </w:tc>
      </w:tr>
      <w:tr>
        <w:trPr>
          <w:trHeight w:val="4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 өспірімдер үшін қосымша білім беру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13549</w:t>
            </w:r>
          </w:p>
        </w:tc>
      </w:tr>
      <w:tr>
        <w:trPr>
          <w:trHeight w:val="8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негізге орта және жалпы орта білім берудің мемлекеттік жүйесіне интерактивті оқыту жүйесін енгізу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r>
      <w:tr>
        <w:trPr>
          <w:trHeight w:val="7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15260</w:t>
            </w:r>
          </w:p>
        </w:tc>
      </w:tr>
      <w:tr>
        <w:trPr>
          <w:trHeight w:val="3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15260</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92576</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92394</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8376</w:t>
            </w:r>
          </w:p>
        </w:tc>
      </w:tr>
      <w:tr>
        <w:trPr>
          <w:trHeight w:val="8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қолдайтын шараларды іске асыру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оқулықтармен оқу-әдiстемелiк кешендерді сатып алу және жеткiзу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13330</w:t>
            </w:r>
          </w:p>
        </w:tc>
      </w:tr>
      <w:tr>
        <w:trPr>
          <w:trHeight w:val="9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70688</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146975</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133900</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w:t>
            </w:r>
          </w:p>
        </w:tc>
      </w:tr>
      <w:tr>
        <w:trPr>
          <w:trHeight w:val="8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127461</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26443</w:t>
            </w:r>
          </w:p>
        </w:tc>
      </w:tr>
      <w:tr>
        <w:trPr>
          <w:trHeight w:val="12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6917</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28563</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w:t>
            </w:r>
          </w:p>
        </w:tc>
      </w:tr>
      <w:tr>
        <w:trPr>
          <w:trHeight w:val="7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31736</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4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26611</w:t>
            </w:r>
          </w:p>
        </w:tc>
      </w:tr>
      <w:tr>
        <w:trPr>
          <w:trHeight w:val="15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13075</w:t>
            </w:r>
          </w:p>
        </w:tc>
      </w:tr>
      <w:tr>
        <w:trPr>
          <w:trHeight w:val="8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13075</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11388</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546817</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36951</w:t>
            </w:r>
          </w:p>
        </w:tc>
      </w:tr>
      <w:tr>
        <w:trPr>
          <w:trHeight w:val="12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7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32451</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25138</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7313</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410303</w:t>
            </w:r>
          </w:p>
        </w:tc>
      </w:tr>
      <w:tr>
        <w:trPr>
          <w:trHeight w:val="7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6512</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6512</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403791</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28962</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374829</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99563</w:t>
            </w:r>
          </w:p>
        </w:tc>
      </w:tr>
      <w:tr>
        <w:trPr>
          <w:trHeight w:val="7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99563</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10817</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83533</w:t>
            </w:r>
          </w:p>
        </w:tc>
      </w:tr>
      <w:tr>
        <w:trPr>
          <w:trHeight w:val="4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143440</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82872</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78453</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78453</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r>
      <w:tr>
        <w:trPr>
          <w:trHeight w:val="9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45039</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37464</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37464</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15529</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w:t>
            </w:r>
          </w:p>
        </w:tc>
      </w:tr>
      <w:tr>
        <w:trPr>
          <w:trHeight w:val="7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қолдайтын шараларды іске асыру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7061</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қолдайтын шараларды іске асыру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93407</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14282</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w:t>
            </w:r>
          </w:p>
        </w:tc>
      </w:tr>
      <w:tr>
        <w:trPr>
          <w:trHeight w:val="8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қолдайтын шараларды іске асыру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w:t>
            </w:r>
          </w:p>
        </w:tc>
      </w:tr>
      <w:tr>
        <w:trPr>
          <w:trHeight w:val="4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6602</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w:t>
            </w:r>
          </w:p>
        </w:tc>
      </w:tr>
      <w:tr>
        <w:trPr>
          <w:trHeight w:val="9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картасы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71900</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9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8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w:t>
            </w:r>
          </w:p>
        </w:tc>
      </w:tr>
      <w:tr>
        <w:trPr>
          <w:trHeight w:val="15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абаттандыруға ағымдағы нысаналы трансферттер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w:t>
            </w:r>
          </w:p>
        </w:tc>
      </w:tr>
      <w:tr>
        <w:trPr>
          <w:trHeight w:val="3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14557</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14557</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w:t>
            </w:r>
          </w:p>
        </w:tc>
      </w:tr>
      <w:tr>
        <w:trPr>
          <w:trHeight w:val="7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10145</w:t>
            </w:r>
          </w:p>
        </w:tc>
      </w:tr>
      <w:tr>
        <w:trPr>
          <w:trHeight w:val="7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w:t>
            </w:r>
          </w:p>
        </w:tc>
      </w:tr>
      <w:tr>
        <w:trPr>
          <w:trHeight w:val="7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құрылысының бас жоспарларының әзірлеу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64199</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64199</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56132</w:t>
            </w:r>
          </w:p>
        </w:tc>
      </w:tr>
      <w:tr>
        <w:trPr>
          <w:trHeight w:val="11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56132</w:t>
            </w:r>
          </w:p>
        </w:tc>
      </w:tr>
      <w:tr>
        <w:trPr>
          <w:trHeight w:val="10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8067</w:t>
            </w: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8067</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24137</w:t>
            </w:r>
          </w:p>
        </w:tc>
      </w:tr>
      <w:tr>
        <w:trPr>
          <w:trHeight w:val="3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5767</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5767</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5767</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Қәсіпкерлік қызметін қолдау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18370</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13405</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13405</w:t>
            </w:r>
          </w:p>
        </w:tc>
      </w:tr>
      <w:tr>
        <w:trPr>
          <w:trHeight w:val="9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бос қалдықтарын пайдалану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