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44a05" w14:textId="4744a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Фрунзе көшесін Балқаш көшесі деп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Қарағанды облысы Приозерск қалалық әкімдігінің 2009 жылғы 30 маусымдағы N 15/6 қаулысы және Приозерск қалалық мәслихатының 2009 жылғы 08 шілдедегі N 122/19 шешімі. Қарағанды облысы Балқаш қаласының Әділет басқармасында 2009 жылғы 14 тамызда N 8-4-151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1993 жылғы 8 желтоқсандағы "Қазақстан Республикасының әкімшілік-аумақтық құрылысы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ономастикалық комиссиясының шешімінің негізінде қала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ЕТТІ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Фрунзе көшесі Балқаш көшесі деп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және шешімнің орындалысын бақылау әкім орынбасары Б.Ә. Казиеваға және қалалық мәслихаттың бюджет және әлеуметтік сала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және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Н. Бікіров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Б. Төлеубекова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Е. Омаров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