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fd61" w14:textId="63cf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 Қызылорда қалалық мәслихатының 2008 жылғы 23 желтоқсандағы кезекті ХІІІ сессиясының N 13/2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2009 жылғы 17 қарашадағы N 23/1 шешімі. Қызылорда облысының Әділет департаменті Қызылорда қалалық Әділет басқармасында 2009 жылы 01 желтоқсанда N 10-1-122 тіркелді. Қолданылу мерзімінің аяқталуына байланысты күші жойылды - (Қызылорда облысы Қызылорда қалалық мәслихат хатшысының 2010 жылғы 13 мамырдағы N 264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хатшысының 2010.05.13 N 264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туралы" Қызылорда қалалық мәслихатының 2008 жылғы 23 желтоқсандағы кезекті ХIII сессиясының </w:t>
      </w:r>
      <w:r>
        <w:rPr>
          <w:rFonts w:ascii="Times New Roman"/>
          <w:b w:val="false"/>
          <w:i w:val="false"/>
          <w:color w:val="000000"/>
          <w:sz w:val="28"/>
        </w:rPr>
        <w:t>N 13/2</w:t>
      </w:r>
      <w:r>
        <w:rPr>
          <w:rFonts w:ascii="Times New Roman"/>
          <w:b w:val="false"/>
          <w:i w:val="false"/>
          <w:color w:val="000000"/>
          <w:sz w:val="28"/>
        </w:rPr>
        <w:t xml:space="preserve"> шешіміне (нормативтік құқықтық кесімдердің мемлекеттік тіркеу Тізілімінде 10-1-102 нөмірімен тіркелген, қалалық "Ақмешіт-ақшамы" газетінің 2009 жылғы 16 қаңтардағы N 1-3 (595, 596, 597) және "Кызылорда таймс" газетінің 2009 жылғы 15 қаңтардағы N 2 (949) шығарылымдарында жарияланған ("Қызылорда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енгізу туралы" Қызылорда қалалық мәслихатының 2009 жылғы 11 ақпандағы кезектен тыс XV сессиясының </w:t>
      </w:r>
      <w:r>
        <w:rPr>
          <w:rFonts w:ascii="Times New Roman"/>
          <w:b w:val="false"/>
          <w:i w:val="false"/>
          <w:color w:val="000000"/>
          <w:sz w:val="28"/>
        </w:rPr>
        <w:t>N 15/1</w:t>
      </w:r>
      <w:r>
        <w:rPr>
          <w:rFonts w:ascii="Times New Roman"/>
          <w:b w:val="false"/>
          <w:i w:val="false"/>
          <w:color w:val="000000"/>
          <w:sz w:val="28"/>
        </w:rPr>
        <w:t xml:space="preserve"> шешімімен енгізілген өзгерістер мен толықтырулармен, нормативтік құқықтық кесімдердің мемлекеттік тіркеу Тізілімінде 10-1-108 нөмірімен тіркелген, қалалық "Ақмешіт-ақшамы" газетінің 2009 жылғы 27 ақпандағы N 15-16 (609, 610) және "Кызылорда таймс" газетінің 2009 жылғы 26 ақпандағы N 8 (955) шығарылымдарында жарияланған, "Қызылорда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енгізу туралы" Қызылорда қалалық мәслихатының 2009 жылғы 27 сәуірдегі кезектен тыс XVІІІ сессиясының </w:t>
      </w:r>
      <w:r>
        <w:rPr>
          <w:rFonts w:ascii="Times New Roman"/>
          <w:b w:val="false"/>
          <w:i w:val="false"/>
          <w:color w:val="000000"/>
          <w:sz w:val="28"/>
        </w:rPr>
        <w:t>N 18/1</w:t>
      </w:r>
      <w:r>
        <w:rPr>
          <w:rFonts w:ascii="Times New Roman"/>
          <w:b w:val="false"/>
          <w:i w:val="false"/>
          <w:color w:val="000000"/>
          <w:sz w:val="28"/>
        </w:rPr>
        <w:t xml:space="preserve"> шешімімен енгізілген өзгерістер мен толықтырулармен, нормативтік құқықтық кесімдердің мемлекеттік тіркеу Тізілімінде 10-1-112 нөмірімен тіркелген, қалалық "Ақмешіт-ақшамы" газетінің 2009 жылғы 8 мамырдағы N 37-38 (629, 630) және "Кызылорда таймс" газетінің 2009 жылғы 14 мамырдағы N 19 (966) шығарылымдарында жарияланған, "Қызылорда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енгізу туралы" Қызылорда қалалық мәслихатының 2009 жылғы 13 шілдедегі кезектен тыс XХ сессиясының </w:t>
      </w:r>
      <w:r>
        <w:rPr>
          <w:rFonts w:ascii="Times New Roman"/>
          <w:b w:val="false"/>
          <w:i w:val="false"/>
          <w:color w:val="000000"/>
          <w:sz w:val="28"/>
        </w:rPr>
        <w:t>N 20/2</w:t>
      </w:r>
      <w:r>
        <w:rPr>
          <w:rFonts w:ascii="Times New Roman"/>
          <w:b w:val="false"/>
          <w:i w:val="false"/>
          <w:color w:val="000000"/>
          <w:sz w:val="28"/>
        </w:rPr>
        <w:t xml:space="preserve"> шешімімен енгізілген өзгерістер мен толықтырулармен, нормативтік құқықтық кесімдердің мемлекеттік тіркеу Тізілімінде 10-1-116 нөмірімен тіркелген, қалалық "Ақмешіт-ақшамы" газетінің 2009 жылғы 31 шілдедегі N 57-58 (650-651), 2009 жылғы 7 тамыздағы N 59 (652), 2009 жылғы 21 тамыздағы N 61 (654) және "Кызылорда таймс" газетінің 2009 жылғы 25 шілдедегі N 30 (977), 2009 жылғы 30 шілдедегі  N 31 (978) шығарылымдарында жарияланған, "Қызылорда қалалық мәслихатының 2008 жылғы 23 желтоқсандағы кезекті ХІІІ сессиясының "2009 жылға арналған қалалық бюджет туралы" N 13/2 шешіміне өзгерістер мен толықтырулар енгізу туралы" Қызылорда қалалық мәслихатының 2009 жылғы 7 қазанындағы кезектен тыс XХІІ сессиясының </w:t>
      </w:r>
      <w:r>
        <w:rPr>
          <w:rFonts w:ascii="Times New Roman"/>
          <w:b w:val="false"/>
          <w:i w:val="false"/>
          <w:color w:val="000000"/>
          <w:sz w:val="28"/>
        </w:rPr>
        <w:t>N  22/1</w:t>
      </w:r>
      <w:r>
        <w:rPr>
          <w:rFonts w:ascii="Times New Roman"/>
          <w:b w:val="false"/>
          <w:i w:val="false"/>
          <w:color w:val="000000"/>
          <w:sz w:val="28"/>
        </w:rPr>
        <w:t xml:space="preserve"> шешімімен енгізілген өзгерістер мен толықтырулармен, нормативтік құқықтық кесімдердің мемлекеттік тіркеу Тізілімінде 10-1-120 нөмірімен 2009 жылғы 14 қазанында тіркелген, қалалық "Ақмешіт-ақшамы" газетінің 2009 жылғы 23 қазандағы N 72-73 (668-669), 2009 жылғы 6 қарашадағы N 74-75 (671-672) және "Кызылорда таймс" газетінің 2009 жылғы 22 қазандағы N 44 (989), 2009 жылғы 29 қазандағы N 45 (990) шығарылымдарында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"18 014 970" деген сандар "17 740 195" деген сандармен ауыстырылсын;</w:t>
      </w:r>
      <w:r>
        <w:br/>
      </w:r>
      <w:r>
        <w:rPr>
          <w:rFonts w:ascii="Times New Roman"/>
          <w:b w:val="false"/>
          <w:i w:val="false"/>
          <w:color w:val="000000"/>
          <w:sz w:val="28"/>
        </w:rPr>
        <w:t>
      "12 112 629" деген сандар "11 837 854"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"18 829 291" деген сандар "18 554 516"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ХХІІІ сессиясының төрағасы                Қ. ІЛИЯСОВ</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w:t>
      </w:r>
    </w:p>
    <w:bookmarkStart w:name="z8"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17 қарашадағы</w:t>
      </w:r>
      <w:r>
        <w:br/>
      </w:r>
      <w:r>
        <w:rPr>
          <w:rFonts w:ascii="Times New Roman"/>
          <w:b w:val="false"/>
          <w:i w:val="false"/>
          <w:color w:val="000000"/>
          <w:sz w:val="28"/>
        </w:rPr>
        <w:t>
      кезектен тыс ХХІІІ сессиясының</w:t>
      </w:r>
      <w:r>
        <w:br/>
      </w:r>
      <w:r>
        <w:rPr>
          <w:rFonts w:ascii="Times New Roman"/>
          <w:b w:val="false"/>
          <w:i w:val="false"/>
          <w:color w:val="000000"/>
          <w:sz w:val="28"/>
        </w:rPr>
        <w:t>
      N 23/1 шешімімен бекітілген</w:t>
      </w:r>
    </w:p>
    <w:bookmarkEnd w:id="1"/>
    <w:p>
      <w:pPr>
        <w:spacing w:after="0"/>
        <w:ind w:left="0"/>
        <w:jc w:val="both"/>
      </w:pPr>
      <w:r>
        <w:rPr>
          <w:rFonts w:ascii="Times New Roman"/>
          <w:b w:val="false"/>
          <w:i w:val="false"/>
          <w:color w:val="000000"/>
          <w:sz w:val="28"/>
        </w:rPr>
        <w:t>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ХІІІ сессиясының N 13/1 шешімімен</w:t>
      </w:r>
      <w:r>
        <w:br/>
      </w:r>
      <w:r>
        <w:rPr>
          <w:rFonts w:ascii="Times New Roman"/>
          <w:b w:val="false"/>
          <w:i w:val="false"/>
          <w:color w:val="000000"/>
          <w:sz w:val="28"/>
        </w:rPr>
        <w:t>
бекітілген</w:t>
      </w:r>
    </w:p>
    <w:p>
      <w:pPr>
        <w:spacing w:after="0"/>
        <w:ind w:left="0"/>
        <w:jc w:val="left"/>
      </w:pPr>
      <w:r>
        <w:rPr>
          <w:rFonts w:ascii="Times New Roman"/>
          <w:b/>
          <w:i w:val="false"/>
          <w:color w:val="000000"/>
        </w:rPr>
        <w:t xml:space="preserve"> 2009 жылға арналған қала бюджеті</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07"/>
        <w:gridCol w:w="845"/>
        <w:gridCol w:w="883"/>
        <w:gridCol w:w="7307"/>
        <w:gridCol w:w="2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17 740 195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4 722 863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ұсталатын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қызметпен айналысатын жеке тұлғалардан алынатын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бiржолғы талон бойынша жүзеге асыратын жеке тұлғалардан алынатын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1 313 465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793 769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11 837 854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7 272 484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4 565 370</w:t>
            </w:r>
          </w:p>
        </w:tc>
      </w:tr>
    </w:tbl>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61"/>
        <w:gridCol w:w="734"/>
        <w:gridCol w:w="734"/>
        <w:gridCol w:w="734"/>
        <w:gridCol w:w="7184"/>
        <w:gridCol w:w="21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18 554 516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408 068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406 328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4 933 849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4 134 222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84 105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217 409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1 016 380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трансферттер есебінен әлеуметтік жұмыс орындар және жастар тәжірибесі бағдарламасын кеңейту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157 356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36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148 646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көлікте (таксиден басқа) жеңілдікпен жүру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7 026 991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 жобаны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2 128 435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213 690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4 197 130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2 929 530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ауданның (облыстық маңызы бар қаланың) жергілікті атқарушы органының төтенше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(мүдделер)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180 656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160 121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- 1 038 107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1 038 107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55"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722 108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