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3afb" w14:textId="c4b3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 туралы" Жалағаш аудандық мәслихатының 2009 жылғы 23 желтоқсандағы кезекті XХIII 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31 желтоқсандағы N 24-1 шешімі. Қызылорда облысының Әділет департаменті Жалағаш ауданының әділет басқармасында 2010 жылы 13 қаңтарда N 10-6-136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2009 жылғы 25 желтоқсандағы </w:t>
      </w:r>
      <w:r>
        <w:rPr>
          <w:rFonts w:ascii="Times New Roman"/>
          <w:b w:val="false"/>
          <w:i w:val="false"/>
          <w:color w:val="000000"/>
          <w:sz w:val="28"/>
        </w:rPr>
        <w:t>N 198</w:t>
      </w:r>
      <w:r>
        <w:rPr>
          <w:rFonts w:ascii="Times New Roman"/>
          <w:b w:val="false"/>
          <w:i w:val="false"/>
          <w:color w:val="000000"/>
          <w:sz w:val="28"/>
        </w:rPr>
        <w:t xml:space="preserve"> шешіміне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1."2010-2012 жылдарға арналған аудан бюджеті туралы" Жалағаш аудандық мәслихатының 2009 жылғы 23 желтоқсандағы кезекті XXIII-сессиясының </w:t>
      </w:r>
      <w:r>
        <w:rPr>
          <w:rFonts w:ascii="Times New Roman"/>
          <w:b w:val="false"/>
          <w:i w:val="false"/>
          <w:color w:val="000000"/>
          <w:sz w:val="28"/>
        </w:rPr>
        <w:t>N 23-2</w:t>
      </w:r>
      <w:r>
        <w:rPr>
          <w:rFonts w:ascii="Times New Roman"/>
          <w:b w:val="false"/>
          <w:i w:val="false"/>
          <w:color w:val="000000"/>
          <w:sz w:val="28"/>
        </w:rPr>
        <w:t xml:space="preserve"> шешіміне (нормативтік құқықтық кесімдерді мемлекеттік тіркеу Тізілімінде N 10-6-133 санымен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"2 683 152" деген сандар "3 472 817"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тармақшасының бесінші абзацындағы "2 232 067" деген сандар "3 021 732"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тармақшасындағы "2 683 152" деген сандар "3 472 817"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XXII сессиясының </w:t>
      </w:r>
      <w:r>
        <w:rPr>
          <w:rFonts w:ascii="Times New Roman"/>
          <w:b w:val="false"/>
          <w:i w:val="false"/>
          <w:color w:val="000000"/>
          <w:sz w:val="28"/>
        </w:rPr>
        <w:t>N 192</w:t>
      </w:r>
      <w:r>
        <w:rPr>
          <w:rFonts w:ascii="Times New Roman"/>
          <w:b w:val="false"/>
          <w:i w:val="false"/>
          <w:color w:val="000000"/>
          <w:sz w:val="28"/>
        </w:rPr>
        <w:t xml:space="preserve"> шешімін іске асыру туралы" Қызылорда облысы әкімдігінің 2009 жылғы 21 желтоқсандағы N 589 қаулысына өзгерістер мен толықтырулар енгізу туралы" Қызылорда облысы әкімдігінің 2009 жылғы 29 желтоқсандағы N 620 қаулысына сәйкес ауданға келесі нысаналы трансферттер қаралғаны ескеріліп:</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және </w:t>
      </w:r>
      <w:r>
        <w:rPr>
          <w:rFonts w:ascii="Times New Roman"/>
          <w:b w:val="false"/>
          <w:i w:val="false"/>
          <w:color w:val="000000"/>
          <w:sz w:val="28"/>
        </w:rPr>
        <w:t>3-3</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w:t>
      </w:r>
      <w:r>
        <w:rPr>
          <w:rFonts w:ascii="Times New Roman"/>
          <w:b w:val="false"/>
          <w:i w:val="false"/>
          <w:color w:val="000000"/>
          <w:sz w:val="28"/>
        </w:rPr>
        <w:t>
      "3-1. Аудан бюджетіне республикалық бюджеттің қаражаты есебінен барлығы 314 597 мың теңге ағымдағы нысаналы трансферттер қаралғаны ескерілсін, оның ішінде:</w:t>
      </w:r>
      <w:r>
        <w:br/>
      </w:r>
      <w:r>
        <w:rPr>
          <w:rFonts w:ascii="Times New Roman"/>
          <w:b w:val="false"/>
          <w:i w:val="false"/>
          <w:color w:val="000000"/>
          <w:sz w:val="28"/>
        </w:rPr>
        <w:t>
      жаңадан іске қосылатын білім беру объектілерін күтіп-ұстауға 124 787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кұруға 16 623 мың теңге;</w:t>
      </w:r>
      <w:r>
        <w:br/>
      </w:r>
      <w:r>
        <w:rPr>
          <w:rFonts w:ascii="Times New Roman"/>
          <w:b w:val="false"/>
          <w:i w:val="false"/>
          <w:color w:val="000000"/>
          <w:sz w:val="28"/>
        </w:rPr>
        <w:t>
      мемлекеттік атаулы әлеуметтік көмек төлеуге 6 995 мың теңге;</w:t>
      </w:r>
      <w:r>
        <w:br/>
      </w:r>
      <w:r>
        <w:rPr>
          <w:rFonts w:ascii="Times New Roman"/>
          <w:b w:val="false"/>
          <w:i w:val="false"/>
          <w:color w:val="000000"/>
          <w:sz w:val="28"/>
        </w:rPr>
        <w:t>
      ең төменгі күнкөріс деңгейі мөлшерінің өсуіне байланысты 18 жасқа дейінгі балаларға ай сайынғы мемлекеттік жәрдемақы төлеуге 18 799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4 549 мың теңге;</w:t>
      </w:r>
      <w:r>
        <w:br/>
      </w:r>
      <w:r>
        <w:rPr>
          <w:rFonts w:ascii="Times New Roman"/>
          <w:b w:val="false"/>
          <w:i w:val="false"/>
          <w:color w:val="000000"/>
          <w:sz w:val="28"/>
        </w:rPr>
        <w:t>
      Ұлы Отан соғысындағы Жеңістің 65 жылдығына орай жол жүруін қамтамасыз етуге 706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18 780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11808 мың теңге;</w:t>
      </w:r>
      <w:r>
        <w:br/>
      </w:r>
      <w:r>
        <w:rPr>
          <w:rFonts w:ascii="Times New Roman"/>
          <w:b w:val="false"/>
          <w:i w:val="false"/>
          <w:color w:val="000000"/>
          <w:sz w:val="28"/>
        </w:rPr>
        <w:t>
      эпизоотияға қарсы іс-шараларды жүргізуге 19 678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берілетін бюджеттік кредиттер 83 678 мың теңге.</w:t>
      </w:r>
      <w:r>
        <w:br/>
      </w:r>
      <w:r>
        <w:rPr>
          <w:rFonts w:ascii="Times New Roman"/>
          <w:b w:val="false"/>
          <w:i w:val="false"/>
          <w:color w:val="000000"/>
          <w:sz w:val="28"/>
        </w:rPr>
        <w:t>
</w:t>
      </w:r>
      <w:r>
        <w:rPr>
          <w:rFonts w:ascii="Times New Roman"/>
          <w:b w:val="false"/>
          <w:i w:val="false"/>
          <w:color w:val="000000"/>
          <w:sz w:val="28"/>
        </w:rPr>
        <w:t>
      3-2. Аудан бюджетіне республикалық бюджеттің қаржысы есебінен өңірлік жұмыспен қамту және кадрларды қайта даярлау стратегиясын іске асыру шеңберінде барлығы 175 800 мың теңге ағымдағы нысаналы трансферт-тер қаралғаны ескерілсін, оның ішінде:</w:t>
      </w:r>
      <w:r>
        <w:br/>
      </w:r>
      <w:r>
        <w:rPr>
          <w:rFonts w:ascii="Times New Roman"/>
          <w:b w:val="false"/>
          <w:i w:val="false"/>
          <w:color w:val="000000"/>
          <w:sz w:val="28"/>
        </w:rPr>
        <w:t>
      әлеуметтік жұмыс орындары және жастар практикасы бағдарламасын кеңейтуге 36 000 мың теңге;</w:t>
      </w:r>
      <w:r>
        <w:br/>
      </w:r>
      <w:r>
        <w:rPr>
          <w:rFonts w:ascii="Times New Roman"/>
          <w:b w:val="false"/>
          <w:i w:val="false"/>
          <w:color w:val="000000"/>
          <w:sz w:val="28"/>
        </w:rPr>
        <w:t>
      білім беру объектілерін күрделі, ағымдағы жөндеуге 44 854 мың теңге;</w:t>
      </w:r>
      <w:r>
        <w:br/>
      </w:r>
      <w:r>
        <w:rPr>
          <w:rFonts w:ascii="Times New Roman"/>
          <w:b w:val="false"/>
          <w:i w:val="false"/>
          <w:color w:val="000000"/>
          <w:sz w:val="28"/>
        </w:rPr>
        <w:t>
      аудандық маңыздағы, елді мекендердегі және қаладағы автомобиль жолдарын жөндеу және ұстауға 41 985 мың теңге;</w:t>
      </w:r>
      <w:r>
        <w:br/>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52 961 мың теңге.</w:t>
      </w:r>
      <w:r>
        <w:br/>
      </w:r>
      <w:r>
        <w:rPr>
          <w:rFonts w:ascii="Times New Roman"/>
          <w:b w:val="false"/>
          <w:i w:val="false"/>
          <w:color w:val="000000"/>
          <w:sz w:val="28"/>
        </w:rPr>
        <w:t>
</w:t>
      </w:r>
      <w:r>
        <w:rPr>
          <w:rFonts w:ascii="Times New Roman"/>
          <w:b w:val="false"/>
          <w:i w:val="false"/>
          <w:color w:val="000000"/>
          <w:sz w:val="28"/>
        </w:rPr>
        <w:t>
      3-3. Аудан бюджетіне республикалық бюджеттің қаражаты есебінен барлығы 299 268 мың теңге нысаналы даму трансферттер қаралғаны ескерілсін,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11 868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50 000 мың теңге;</w:t>
      </w:r>
      <w:r>
        <w:br/>
      </w:r>
      <w:r>
        <w:rPr>
          <w:rFonts w:ascii="Times New Roman"/>
          <w:b w:val="false"/>
          <w:i w:val="false"/>
          <w:color w:val="000000"/>
          <w:sz w:val="28"/>
        </w:rPr>
        <w:t>
      Жалағаш ауданы орталығындағы сумен жабдықтау жүйесін кеңейту және қайта құрылымдаудың 4-ші кезеңіне 50 000 мың теңге;</w:t>
      </w:r>
      <w:r>
        <w:br/>
      </w:r>
      <w:r>
        <w:rPr>
          <w:rFonts w:ascii="Times New Roman"/>
          <w:b w:val="false"/>
          <w:i w:val="false"/>
          <w:color w:val="000000"/>
          <w:sz w:val="28"/>
        </w:rPr>
        <w:t>
      "М32 Самара-Шымкент" - "Аққошқар-Ақарық-Жаңадария" автомобиль жолын қайта жаңғыртуға 187 400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"4-1.Жалпы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берілетін ағымдағы нысаналы трансферттер 161 463 мың теңге."</w:t>
      </w:r>
      <w:r>
        <w:br/>
      </w:r>
      <w:r>
        <w:rPr>
          <w:rFonts w:ascii="Times New Roman"/>
          <w:b w:val="false"/>
          <w:i w:val="false"/>
          <w:color w:val="000000"/>
          <w:sz w:val="28"/>
        </w:rPr>
        <w:t>
</w:t>
      </w:r>
      <w:r>
        <w:rPr>
          <w:rFonts w:ascii="Times New Roman"/>
          <w:b w:val="false"/>
          <w:i w:val="false"/>
          <w:color w:val="000000"/>
          <w:sz w:val="28"/>
        </w:rPr>
        <w:t>
      2.Осы шешім 2010 жылдың 1 қаңтарынан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ХХІV-сессиясының төрағасы                   А.ТАУПБАЕВ      </w:t>
      </w:r>
    </w:p>
    <w:p>
      <w:pPr>
        <w:spacing w:after="0"/>
        <w:ind w:left="0"/>
        <w:jc w:val="both"/>
      </w:pPr>
      <w:r>
        <w:rPr>
          <w:rFonts w:ascii="Times New Roman"/>
          <w:b w:val="false"/>
          <w:i/>
          <w:color w:val="000000"/>
          <w:sz w:val="28"/>
        </w:rPr>
        <w:t>      Аудандық мәслихат хатшысы                   К.СҮЛЕЙМЕНОВ</w:t>
      </w:r>
    </w:p>
    <w:p>
      <w:pPr>
        <w:spacing w:after="0"/>
        <w:ind w:left="0"/>
        <w:jc w:val="both"/>
      </w:pPr>
      <w:r>
        <w:rPr>
          <w:rFonts w:ascii="Times New Roman"/>
          <w:b w:val="false"/>
          <w:i w:val="false"/>
          <w:color w:val="000000"/>
          <w:sz w:val="28"/>
        </w:rPr>
        <w:t>2009 жылғы 31 желтоқсандағы N 24-1</w:t>
      </w:r>
      <w:r>
        <w:br/>
      </w:r>
      <w:r>
        <w:rPr>
          <w:rFonts w:ascii="Times New Roman"/>
          <w:b w:val="false"/>
          <w:i w:val="false"/>
          <w:color w:val="000000"/>
          <w:sz w:val="28"/>
        </w:rPr>
        <w:t>
                                   Жалағаш аудандық мәслихатының шешіміне 1-қосымша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 1-қосымша</w:t>
      </w:r>
    </w:p>
    <w:bookmarkStart w:name="z14"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650"/>
        <w:gridCol w:w="451"/>
        <w:gridCol w:w="651"/>
        <w:gridCol w:w="8695"/>
        <w:gridCol w:w="22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3472817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448181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 жолғы талон бойынша жүзеге асыратын жеке тұлғалардан алынатын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кәсiпкерлерден,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көлiк құралдарына салынатын салық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үшін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кәсiпкерлерді мемлекеттік тiркегені үшiн алынатын алым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тiркегені және филиалдар мен өкілдіктерді есептік тіркегені, сондай-ақ оларды қайта тіркегені үшiн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тiркегені үшiн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үшiн алынатын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түсетін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3021732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550422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522231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7640"/>
        <w:gridCol w:w="2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1550259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қосымша 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262619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және тілдерді дамыту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мекендердің әлеуметтік саласының мамандарын әлеуметтік қолдау шараларын іске асыру үшін жергілікті атқарушы органдарға берілетін бюджеттік кредіттер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жергiлiктi атқарушы органының резервi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2009 жылғы 31 желтоқсандағы N 24-1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5" w:id="2"/>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414"/>
        <w:gridCol w:w="748"/>
        <w:gridCol w:w="726"/>
        <w:gridCol w:w="748"/>
        <w:gridCol w:w="4509"/>
        <w:gridCol w:w="1817"/>
        <w:gridCol w:w="1550"/>
        <w:gridCol w:w="16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(мың теңге)</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r>
              <w:br/>
            </w:r>
            <w:r>
              <w:rPr>
                <w:rFonts w:ascii="Times New Roman"/>
                <w:b w:val="false"/>
                <w:i w:val="false"/>
                <w:color w:val="000000"/>
                <w:sz w:val="20"/>
              </w:rPr>
              <w:t>
(мың теңге)</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(мың теңге)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543031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90 орындық санаторлық типтес бала бақшаның құрылысы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Қаракеткен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Шәменов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Мырзабай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Бұқарбай батыр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Мақпалкөл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ауылының ауыз сумен жабдықтау объектілерін қайта жаңғыртуға жоба-сметалық құжаттарын әзірлеуге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Самара-Шымкент"-    "Аққошқар-Ақарық- Жаңадария" автомобиль жолын қайта жаңғырту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6" w:id="3"/>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033"/>
        <w:gridCol w:w="1513"/>
        <w:gridCol w:w="1813"/>
        <w:gridCol w:w="1333"/>
        <w:gridCol w:w="1093"/>
        <w:gridCol w:w="1333"/>
      </w:tblGrid>
      <w:tr>
        <w:trPr>
          <w:trHeight w:val="29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ауылдық(село-</w:t>
            </w:r>
            <w:r>
              <w:br/>
            </w:r>
            <w:r>
              <w:rPr>
                <w:rFonts w:ascii="Times New Roman"/>
                <w:b w:val="false"/>
                <w:i w:val="false"/>
                <w:color w:val="000000"/>
                <w:sz w:val="20"/>
              </w:rPr>
              <w:t>
лық) округ әкiмі-</w:t>
            </w:r>
            <w:r>
              <w:br/>
            </w:r>
            <w:r>
              <w:rPr>
                <w:rFonts w:ascii="Times New Roman"/>
                <w:b w:val="false"/>
                <w:i w:val="false"/>
                <w:color w:val="000000"/>
                <w:sz w:val="20"/>
              </w:rPr>
              <w:t>
нің қызме-</w:t>
            </w:r>
            <w:r>
              <w:br/>
            </w:r>
            <w:r>
              <w:rPr>
                <w:rFonts w:ascii="Times New Roman"/>
                <w:b w:val="false"/>
                <w:i w:val="false"/>
                <w:color w:val="000000"/>
                <w:sz w:val="20"/>
              </w:rPr>
              <w:t xml:space="preserve">
тін қамтамасыз ету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w:t>
            </w:r>
            <w:r>
              <w:br/>
            </w:r>
            <w:r>
              <w:rPr>
                <w:rFonts w:ascii="Times New Roman"/>
                <w:b w:val="false"/>
                <w:i w:val="false"/>
                <w:color w:val="000000"/>
                <w:sz w:val="20"/>
              </w:rPr>
              <w:t>
ларда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w:t>
            </w:r>
            <w:r>
              <w:br/>
            </w:r>
            <w:r>
              <w:rPr>
                <w:rFonts w:ascii="Times New Roman"/>
                <w:b w:val="false"/>
                <w:i w:val="false"/>
                <w:color w:val="000000"/>
                <w:sz w:val="20"/>
              </w:rPr>
              <w:t>
лерді жарық-танды-ру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w:t>
            </w:r>
            <w:r>
              <w:br/>
            </w:r>
            <w:r>
              <w:rPr>
                <w:rFonts w:ascii="Times New Roman"/>
                <w:b w:val="false"/>
                <w:i w:val="false"/>
                <w:color w:val="000000"/>
                <w:sz w:val="20"/>
              </w:rPr>
              <w:t>
дiң сани-тариясын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w:t>
            </w:r>
            <w:r>
              <w:br/>
            </w:r>
            <w:r>
              <w:rPr>
                <w:rFonts w:ascii="Times New Roman"/>
                <w:b w:val="false"/>
                <w:i w:val="false"/>
                <w:color w:val="000000"/>
                <w:sz w:val="20"/>
              </w:rPr>
              <w:t xml:space="preserve">
танды-ру және көгал-данды-ру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әкімі аппараты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6869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