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b255" w14:textId="192b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ауданының аумағындағы кәсіпкерліктің кейбір түрлерімен айналысатын салық төлемгері үшін салық салынатын әрбір объектіге алынатын бір айға салық көлемінің тіркелген салығының ставкасының мөлшерін белгілеу жайлы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2009 жылғы 29 қаңтардағы N 14/5 шешімі. Қызылорда облысының Әділет департаменті Шиелі аудандық Әділет басқармасында 2009 жылы 03 наурызда N 10-9-78 тіркелді. Күші жойылды - Қызылорда облысы Шиелі аудандық мәслихатының 2011 жылғы 14 қарашадағы N 51/4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аудандық мәслихатының 2011.11.14 N 51/4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"Салық және бюджетке төленетін басқа да міндетті төлемдер туралы" (</w:t>
      </w:r>
      <w:r>
        <w:rPr>
          <w:rFonts w:ascii="Times New Roman"/>
          <w:b w:val="false"/>
          <w:i w:val="false"/>
          <w:color w:val="333333"/>
          <w:sz w:val="28"/>
        </w:rPr>
        <w:t xml:space="preserve">Салық кодексі)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333333"/>
          <w:sz w:val="28"/>
        </w:rPr>
        <w:t xml:space="preserve">, Қазақстан Республикасының 2000 жылғы 27 қарашасындағы </w:t>
      </w:r>
      <w:r>
        <w:rPr>
          <w:rFonts w:ascii="Times New Roman"/>
          <w:b w:val="false"/>
          <w:i w:val="false"/>
          <w:color w:val="000000"/>
          <w:sz w:val="28"/>
        </w:rPr>
        <w:t>"Әкімшілік рәсімдер туралы"</w:t>
      </w:r>
      <w:r>
        <w:rPr>
          <w:rFonts w:ascii="Times New Roman"/>
          <w:b w:val="false"/>
          <w:i w:val="false"/>
          <w:color w:val="333333"/>
          <w:sz w:val="28"/>
        </w:rPr>
        <w:t xml:space="preserve"> Заңының 8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333333"/>
          <w:sz w:val="28"/>
        </w:rPr>
        <w:t xml:space="preserve"> басшылыққа ала отырып, аудандық мәслихат (кезектен тыс ХІV сессия)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333333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ауданының</w:t>
      </w:r>
      <w:r>
        <w:rPr>
          <w:rFonts w:ascii="Times New Roman"/>
          <w:b w:val="false"/>
          <w:i w:val="false"/>
          <w:color w:val="333333"/>
          <w:sz w:val="28"/>
        </w:rPr>
        <w:t xml:space="preserve"> аумағындағы кәсіпкерліктің кейбір түрлерімен айналысатын салық төлемгерлері үшін салық салынатын әрбір объектіге алынатын бір айға салық көлемінің тіркелген салығының ставкасының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333333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2. Аудандық мәслихаттың 2008 жылғы 26 ақпандағы "Шиелі ауданының аумағындағы кәсіпкерліктің кейбір түрлерімен айналысатын салық төлемгерлері үшін салық салу объектісінен алынатын тіркелген жиынтық салығының объектілеріне салынатын ставкаларының мөлшерін белгілеу жайлы" </w:t>
      </w:r>
      <w:r>
        <w:rPr>
          <w:rFonts w:ascii="Times New Roman"/>
          <w:b w:val="false"/>
          <w:i w:val="false"/>
          <w:color w:val="000000"/>
          <w:sz w:val="28"/>
        </w:rPr>
        <w:t>N 6/2</w:t>
      </w:r>
      <w:r>
        <w:rPr>
          <w:rFonts w:ascii="Times New Roman"/>
          <w:b w:val="false"/>
          <w:i w:val="false"/>
          <w:color w:val="333333"/>
          <w:sz w:val="28"/>
        </w:rPr>
        <w:t xml:space="preserve"> (нормативтік құқықтық кесімдерді мемлекеттік тіркеу тізімінде 2008 жылдың 26 наурызындағы N 10-9-55 болып тіркелген, аудандық "Өскен өңір" газетінің 2008 жылғы 19 сәуір айындағы N 34 шығарылымында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3. Осы шешім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 сессиясының төрағасы       Х. Әлтай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 хатшысы                    С.Қ. Оразымбетов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қаңтардағы N 14/5 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Шиелі ауданының аумағындағы кәсіпкерліктің кейбір түрлерімен     айналысатын салық төлемгерлері үшін салық салынатын әрбір объектіге алынатын бір айға салық көлемінің тіркелген салығының ставкасының мөлшері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6011"/>
        <w:gridCol w:w="6208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N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салық көлемінің тіркелген салығының ставкасының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  арналған ұтыссыз ойын автоматы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  пайдаланылатын дербес компьютер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