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ea8f" w14:textId="4a9e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2008 жылғы 23 желтоқсандағы № 15/140 "2009 жылға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2009 жылғы 20 қарашадағы № 25/226 шешімі. Ақтау қаласының Әділет басқармасында 2009 жылғы 26 қарашада № 11-1-119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№ 148 «Қазақстан Республикасындағы жергілікті мемлекеттік басқару және өзін-өзі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2009 жылғы 17 қарашадағы № 20/225 «Облыстық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облыстық бюджет туралы» шешіміне өзгерістер енгізу туралы» (нормативтік құқықтық кесімдерді мемлекеттік тіркеу Тізілімінде 2009 жылы 20 қараша № 2058 болып тіркелген) шешіміне сәйкес, Ақтау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2008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15/140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қалалық бюджет туралы» шешіміне (нормативтік құқықтық кесімдерді мемлекеттік тіркеу Тізілімінде № 11-1-100 болып тіркелген, 2008 жылғы 27 желтоқсандағы № 207-208 «Маңғыстау» газетінде жарияланған), 2009 жылғы 12 ақпандағы </w:t>
      </w:r>
      <w:r>
        <w:rPr>
          <w:rFonts w:ascii="Times New Roman"/>
          <w:b w:val="false"/>
          <w:i w:val="false"/>
          <w:color w:val="000000"/>
          <w:sz w:val="28"/>
        </w:rPr>
        <w:t>№ 17/157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мен толықтырулар енгізу туралы» шешіміне (нормативтік құқықтық кесімдерді мемлекеттік тіркеу Тізілімінде № 11-1-106 болып тіркелген, 2009 жылы 28 ақпандағы № 35 «Маңғыстау» газетінде жарияланған), 2009 жылғы 17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18/165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енгізу туралы» шешіміне (нормативтік құқықтық кесімдерді мемлекеттік тіркеу Тізілімінде № 11-1-107 болып тіркелген, 2009 жылы 7 мамырдағы № 75-76 «Маңғыстау» газетінде жарияланған), 2009 жылғы 7 мамырдағы </w:t>
      </w:r>
      <w:r>
        <w:rPr>
          <w:rFonts w:ascii="Times New Roman"/>
          <w:b w:val="false"/>
          <w:i w:val="false"/>
          <w:color w:val="000000"/>
          <w:sz w:val="28"/>
        </w:rPr>
        <w:t>№ 19/177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мен толықтырулар енгізу туралы» шешіміне (нормативтік құқықтық кесімдерді мемлекеттік тіркеу Тізілімінде № 11-1-108 болып тіркелген, 2009 жылы 23 мамырдағы № 86 «Маңғыстау» газетінде жарияланған), 2009 жылғы 24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20/182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енгізу туралы» шешіміне (нормативтік құқықтық кесімдерді мемлекеттік тіркеу Тізілімінде № 11-1-110 болып тіркелген, 2009 жылғы 11 шілдесіндегі № 113 «Маңғыстау» газетінде жарияланған), 2009 жылғы 20 шілдесіндегі </w:t>
      </w:r>
      <w:r>
        <w:rPr>
          <w:rFonts w:ascii="Times New Roman"/>
          <w:b w:val="false"/>
          <w:i w:val="false"/>
          <w:color w:val="000000"/>
          <w:sz w:val="28"/>
        </w:rPr>
        <w:t>№ 21/191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енгізу туралы» шешіміне (нормативтік құқықтық кесімдерді мемлекеттік тіркеу Тізілімінде № 11-1-112 болып тіркелген, 2009 жылғы 4 тамыздағы № 123 «Маңғыстау» газетінде жарияланған), 2009 жылғы 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23/213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енгізу туралы» шешіміне (нормативтік құқықтық кесімдерді мемлекеттік тіркеу Тізілімінде № 11-1-115 болып тіркелген, 2009 жылғы 17 қыркүйектегі № 149-150 «Маңғыстау» газетінде жарияланған), 2009 жылғы 16 қазандағы </w:t>
      </w:r>
      <w:r>
        <w:rPr>
          <w:rFonts w:ascii="Times New Roman"/>
          <w:b w:val="false"/>
          <w:i w:val="false"/>
          <w:color w:val="000000"/>
          <w:sz w:val="28"/>
        </w:rPr>
        <w:t>№ 24/219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«Қалалық мәслихаттың 2008 жылғы 23 желтоқсандағы № 15/140 «2009 жылға арналған қалалық бюджет туралы» шешіміне өзгерістер енгізу туралы» шешіміне (нормативтік құқықтық кесімдерді мемлекеттік тіркеу Тізілімінде № 11-1-117 болып тіркелген, 2009 жылғы 27 қазандағы № 172 «Маңғыстау» газетінде жарияланған),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 «2009 жылға арналған қалалық бюджет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11 171 206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8 237 634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341 511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695 571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1 896 490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11 541 400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236 298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236 298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606 492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606 492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48 975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857 517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«22,4» саны «20,7»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«7,9» саны «8,7»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тармақтағы «27 409» саны «27 158»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«12 291» саны «12 150»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«16 623» саны «15 995»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6 - 4 тармақтағы «802» саны «275»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6 - 5 тармақтағы «1 179 310» саны «1 079 310»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«594 000» саны «494 000»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6 - 9 тармақтағы «47 518» саны «30 018»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«14 468» саны «14 218»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«33 050» саны «15 800»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тармақтағы «10 373» саны «6 373» санымен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төрайымы                         С. Нұрманова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қараша 2009 жыл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16 қарашадағы № 25/226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Ақтау қаласының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191"/>
        <w:gridCol w:w="1130"/>
        <w:gridCol w:w="6514"/>
        <w:gridCol w:w="2716"/>
      </w:tblGrid>
      <w:tr>
        <w:trPr>
          <w:trHeight w:val="105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Сыны-бы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сыны-бы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11 171 206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8 237 634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3 722 447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3 722 447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836 122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836 122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2 928 845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2 329 996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286 295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312 480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450 044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245 630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129 565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36 654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300 165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300 165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341 511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29 718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12 718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3 456</w:t>
            </w:r>
          </w:p>
        </w:tc>
      </w:tr>
      <w:tr>
        <w:trPr>
          <w:trHeight w:val="76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2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233 498</w:t>
            </w:r>
          </w:p>
        </w:tc>
      </w:tr>
      <w:tr>
        <w:trPr>
          <w:trHeight w:val="127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233 498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74 830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74 830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695 571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406 848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406 848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288 723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251 695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37 028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1 896 490</w:t>
            </w:r>
          </w:p>
        </w:tc>
      </w:tr>
      <w:tr>
        <w:trPr>
          <w:trHeight w:val="51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1 896 490</w:t>
            </w:r>
          </w:p>
        </w:tc>
      </w:tr>
      <w:tr>
        <w:trPr>
          <w:trHeight w:val="25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1 896 490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1535"/>
        <w:gridCol w:w="993"/>
        <w:gridCol w:w="5770"/>
        <w:gridCol w:w="3017"/>
      </w:tblGrid>
      <w:tr>
        <w:trPr>
          <w:trHeight w:val="17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 нал- дық топ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Бағ-дар-лама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8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11 541 400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161 828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96 484</w:t>
            </w:r>
          </w:p>
        </w:tc>
      </w:tr>
      <w:tr>
        <w:trPr>
          <w:trHeight w:val="31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96 484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76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35 472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6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10 684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10 684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74 028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74 028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74 028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4 525 822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4 411 061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2 580 810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</w:p>
        </w:tc>
      </w:tr>
      <w:tr>
        <w:trPr>
          <w:trHeight w:val="76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27 158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180 555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1 240 494</w:t>
            </w:r>
          </w:p>
        </w:tc>
      </w:tr>
      <w:tr>
        <w:trPr>
          <w:trHeight w:val="76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</w:tr>
      <w:tr>
        <w:trPr>
          <w:trHeight w:val="76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303 224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114 761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114 761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489 634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468 346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40 369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76 862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18 478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230 656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20 548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49 277</w:t>
            </w:r>
          </w:p>
        </w:tc>
      </w:tr>
      <w:tr>
        <w:trPr>
          <w:trHeight w:val="76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102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16 715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күндiзгі оқу нысанының оқушылары мен тәрбиеленушілерiн әлеуметтік қолдау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20 915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4 561 660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18 898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3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2 889 408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629 423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684 541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166 283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1 086 046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23 115</w:t>
            </w:r>
          </w:p>
        </w:tc>
      </w:tr>
      <w:tr>
        <w:trPr>
          <w:trHeight w:val="102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 және елді-мекендерді көркейту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1 653 354</w:t>
            </w:r>
          </w:p>
        </w:tc>
      </w:tr>
      <w:tr>
        <w:trPr>
          <w:trHeight w:val="76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11 792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41 375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115 935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304 100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659 401</w:t>
            </w:r>
          </w:p>
        </w:tc>
      </w:tr>
      <w:tr>
        <w:trPr>
          <w:trHeight w:val="102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көркейту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510 527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369 891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341 520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312 807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22 663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caяcaтын жүргізу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iске асыру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76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328 062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328 062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328 062</w:t>
            </w:r>
          </w:p>
        </w:tc>
      </w:tr>
      <w:tr>
        <w:trPr>
          <w:trHeight w:val="76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76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</w:t>
            </w:r>
          </w:p>
        </w:tc>
      </w:tr>
      <w:tr>
        <w:trPr>
          <w:trHeight w:val="76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15 793</w:t>
            </w:r>
          </w:p>
        </w:tc>
      </w:tr>
      <w:tr>
        <w:trPr>
          <w:trHeight w:val="102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900 306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900 306</w:t>
            </w:r>
          </w:p>
        </w:tc>
      </w:tr>
      <w:tr>
        <w:trPr>
          <w:trHeight w:val="102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365 506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72 579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48 910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41 605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органының резерві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236 298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236 298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236 298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236 298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236 298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-606 492</w:t>
            </w:r>
          </w:p>
        </w:tc>
      </w:tr>
      <w:tr>
        <w:trPr>
          <w:trHeight w:val="51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606 492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