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be69" w14:textId="a77b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"Жаңаөзен қаласы бойынша 2009 жылға арналған нысаналы топтардан жұмыссыздарды жұмысқа орналастыру үшін әлеуметтік жұмыс орындарын ұйымдастыру туралы" 2009 жылғы 21 мамыр № 853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2009 жылғы 3 шілдеде № 1120 қаулысы. Жаңаөзен қаласының Әділет басқармасында 2009 жылғы 3 шілдеде № 11-2-113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туралы» және Облыс әкімдігінің 2009 жылы 16 наурыздағы № 746-1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Іc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2008 жылғы 2 желтоқсандағы № 2009 </w:t>
      </w:r>
      <w:r>
        <w:rPr>
          <w:rFonts w:ascii="Times New Roman"/>
          <w:b w:val="false"/>
          <w:i w:val="false"/>
          <w:color w:val="000000"/>
          <w:sz w:val="28"/>
        </w:rPr>
        <w:t>«Жаңаөзен қаласы бойынша 2009 жылға арналған нысаналы топтардан жұмыссыздарды жұмысқа орналастыру үшін әлеуметтік жұмыс орындарын ұйымдастыру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11-2-96 тіркелген, «Жаңаөзен» газетінің № 4 (1391) 2009 жылы 28 қаңтарында жарияланған), 2009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2008 жылғы 2 желтоқсандағы № 2009 қаулысына өзгерістер енгізу туралы» қаулысына (нормативтік құқықтық кесімдерді мемлекеттік тіркеу тізілімінде 11-2-105 тіркелген, Жаңаөзен газетінің № 20 (1407) 2009 жылы 20 мамырында жарияланған) 2009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853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қаулысына (нормативтік құқықтық кесімдерді мемлекеттік тіркеу тізілімінде 11-2-110 тіркелген, Жаңаөзен газетінің № 23(1410) 2009 жылы 10 маусымында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қосымшаға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орындалысын бақылау қала әкімінің орынбасары Т.Сатыбалдиевке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03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1120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193"/>
        <w:gridCol w:w="945"/>
        <w:gridCol w:w="902"/>
        <w:gridCol w:w="1031"/>
        <w:gridCol w:w="1898"/>
        <w:gridCol w:w="1530"/>
        <w:gridCol w:w="2138"/>
      </w:tblGrid>
      <w:tr>
        <w:trPr>
          <w:trHeight w:val="85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 ликалық бюджет- тен төлене- тін еңбекақы мөлшері /теңге/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бар-лығы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мү-ге-дектер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«Өзенғимаратсервис» пәтер иелері кооперативтерінің қауымдастығы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«Перизат» шаруа қожалығы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«Батша Қуан» жауапкершілігі шектеулі серіктестігі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Келісімі-не сай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