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c47" w14:textId="7448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2009 жылғы 18 шілдедегі № 15/167 шешімі. Маңғыстау ауданының Әділет басқармасында 2009 жылғы 23 шілдеде № 11-5-85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№ 10/116 «2009 жылға арналған облыстық бюджет туралы» шешіміне өзгерістер енгізу туралы»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№ 11-5-64 болып тіркелген, аудандық «Жаңа өмір» газетінің 2009 жылғы 4 ақпандағы №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№ 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27 ақпанда № 11-5-70 болып тіркелген, аудандық «Жаңа өмір» газетінің 2009 жылғы 18 наурыздағы № 13-14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4 мамырда № 11-5-77 болып тіркелген, аудандық «Жаңа өмір» газетінің 2009 жылғы 13 мамырдағы № 22-23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13/156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14 мамырда № 11-5-79 болып тіркелген, аудандық «Жаңа өмір» газетінің 2009 жылғы 27 мамырдағы №25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22 маусымдағы № 14/162 шешіміне (нормативтік құқықтық кесімдерді мемлекеттік тіркеу тізілімінде 2009 жылы 2 шілдеде № 11-5-84 болып тіркелген, аудандық «Жаңа өмір» газетінің 2009 жылғы 8 шілдедегі № 32-33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3 632 763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-2 191 833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түсімдер- 9 659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–1 422 408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3 665 472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«0» деген сан «36,1»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«0» деген сан «36,6»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«72 978» деген сандар «59 298»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«65 469» деген сандар «126 463»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«250 000» деген сандар «325 703»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Ш.Шохиев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Маңғыстау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м.а.               К. Беспаев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Нұржаубай Ғабиден Өтелгенұлы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шілде 2009ж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