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b997" w14:textId="5ecb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орта және жоғары оқу орындарында оқитын мүгедектерге, оның ішінде мүгедек балаларға, әлеуметтік көмектің қосымша түрін көрсету туралы" әкімдіктің 2007 жылғы 16 сәуірдегі № 158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4 мамырдағы № 184 қаулысы. Қостанай облысының Әділет департаментінде 2009 жылғы 25 мамырдағы № 3680 тіркелді. Күші жойылды - Қостанай облыстық әкімдігінің 2017 жылғы 1 ақпандағы № 49 қаулысымен</w:t>
      </w:r>
    </w:p>
    <w:p>
      <w:pPr>
        <w:spacing w:after="0"/>
        <w:ind w:left="0"/>
        <w:jc w:val="left"/>
      </w:pPr>
      <w:r>
        <w:rPr>
          <w:rFonts w:ascii="Times New Roman"/>
          <w:b w:val="false"/>
          <w:i w:val="false"/>
          <w:color w:val="ff0000"/>
          <w:sz w:val="28"/>
        </w:rPr>
        <w:t xml:space="preserve">      Ескерту. Күші жойылды - Қостанай облыстық әкімдігінің 01.02.2017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 xml:space="preserve">16-бабының </w:t>
      </w:r>
      <w:r>
        <w:rPr>
          <w:rFonts w:ascii="Times New Roman"/>
          <w:b w:val="false"/>
          <w:i w:val="false"/>
          <w:color w:val="000000"/>
          <w:sz w:val="28"/>
        </w:rPr>
        <w:t xml:space="preserve">екінші абзацының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2-тармағы негізінде Қостанай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"Кәсіби орта және жоғары оқу орындарында оқитын мүгедектерге, оның ішінде мүгедек балаларға, әлеуметтік көмектің қосымша түрін көрсету туралы" Қостанай облысы әкімдігінің 2007 жылғы 16 сәуірдегі № 158 </w:t>
      </w:r>
      <w:r>
        <w:rPr>
          <w:rFonts w:ascii="Times New Roman"/>
          <w:b w:val="false"/>
          <w:i w:val="false"/>
          <w:color w:val="000000"/>
          <w:sz w:val="28"/>
        </w:rPr>
        <w:t>қаулысына</w:t>
      </w:r>
      <w:r>
        <w:rPr>
          <w:rFonts w:ascii="Times New Roman"/>
          <w:b w:val="false"/>
          <w:i w:val="false"/>
          <w:color w:val="000000"/>
          <w:sz w:val="28"/>
        </w:rPr>
        <w:t xml:space="preserve"> (№ 3571 нормативтік құқықтық актілерді мемлекеттік тіркеу тізілімінде тіркелген, "Қостанай таңы" және "Костанайские новости" 2007 жылғы 22 мамырдағы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тақырыптағы </w:t>
      </w:r>
      <w:r>
        <w:rPr>
          <w:rFonts w:ascii="Times New Roman"/>
          <w:b w:val="false"/>
          <w:i w:val="false"/>
          <w:color w:val="000000"/>
          <w:sz w:val="28"/>
        </w:rPr>
        <w:t xml:space="preserve">"кәсіби орта және жоғары оқу орындарында оқитын" деген сөздер "техникалық және кәсіптік, ортадан кейінгі және жоғары білім алатын"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"1. Қостанай облысының аумағында тұратын және Қазақстан Республикасының оқу орындарында техникалық және кәсіптік, ортадан кейінгі және жоғары білім (бұдан әрі - білім) алатын мүгедектер, оның ішінде мүгедек балалар (бұдан әрі - мүгедектер) үшін мемлекеттік білім гранттарының иегерлері, техникалық және кәсіптік, ортадан кейінгі немесе жоғары білім алуға, сондай-ақ, екінші техникалық және кәсіптік, ортадан кейінгі, жоғары немесе жоғары оқу орнынан кейінгі білім алу үшін мемлекеттік бюджет қаражаты есебінен төлемдердің өзге де түрлерін алушылары болып табылатын мүгедектерді қоспағанда тиісті білім беру ұйымдарында оқытудың нақты құнының 100 % мөлшерінде әлеуметтік көмектің (бұдан әрі - әлеуметтік көмек) қосымша түрі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2-тармақта </w:t>
      </w:r>
      <w:r>
        <w:rPr>
          <w:rFonts w:ascii="Times New Roman"/>
          <w:b w:val="false"/>
          <w:i w:val="false"/>
          <w:color w:val="000000"/>
          <w:sz w:val="28"/>
        </w:rPr>
        <w:t>:</w:t>
      </w:r>
      <w:r>
        <w:br/>
      </w:r>
      <w:r>
        <w:rPr>
          <w:rFonts w:ascii="Times New Roman"/>
          <w:b w:val="false"/>
          <w:i w:val="false"/>
          <w:color w:val="000000"/>
          <w:sz w:val="28"/>
        </w:rPr>
        <w:t>
      1) тармақша ", бірақ тиісті күнтізбелік жылы бір реттен артық емес;" деген сөздермен толықтырылсын;</w:t>
      </w:r>
      <w:r>
        <w:br/>
      </w:r>
      <w:r>
        <w:rPr>
          <w:rFonts w:ascii="Times New Roman"/>
          <w:b w:val="false"/>
          <w:i w:val="false"/>
          <w:color w:val="000000"/>
          <w:sz w:val="28"/>
        </w:rPr>
        <w:t>
      3) тармақша алынып тасталсын;</w:t>
      </w:r>
      <w:r>
        <w:br/>
      </w:r>
      <w:r>
        <w:rPr>
          <w:rFonts w:ascii="Times New Roman"/>
          <w:b w:val="false"/>
          <w:i w:val="false"/>
          <w:color w:val="000000"/>
          <w:sz w:val="28"/>
        </w:rPr>
        <w:t>
      4) тармақшадағы "әкелуге міндетті" деген сөздер "әкеледі" деген сөзбен ауыстырылсын;</w:t>
      </w:r>
      <w:r>
        <w:br/>
      </w:r>
      <w:r>
        <w:rPr>
          <w:rFonts w:ascii="Times New Roman"/>
          <w:b w:val="false"/>
          <w:i w:val="false"/>
          <w:color w:val="000000"/>
          <w:sz w:val="28"/>
        </w:rPr>
        <w:t>
      5) тармақшасы мынадай редакцияда жазылсын:</w:t>
      </w:r>
      <w:r>
        <w:br/>
      </w:r>
      <w:r>
        <w:rPr>
          <w:rFonts w:ascii="Times New Roman"/>
          <w:b w:val="false"/>
          <w:i w:val="false"/>
          <w:color w:val="000000"/>
          <w:sz w:val="28"/>
        </w:rPr>
        <w:t xml:space="preserve">
      "5) мүгедектің әлеуметтік көмекті мақсатты пайдаланбауы екінші қайтара өтініш жасағанда, әлеуметтік көмек сұрағанға дейін мүгедек оқығаны үшін өзінің жеке қаражаты есебінен толық көлемде төлеген жағдайды қоспағанда, әлеуметтік көмек алу құқығынан айыруға әкеліп соғады. Егер мүгедек әлеуметтік көмек тағайындауға өтініш бергенге дейін оқығаны үшін өзінің жеке қаражаты есебінен ішінара төлем жасаса, мүгедек әлеуметтік көмек алғаннан кейін оқудың толық құнына жетпейтін әлеуметтік көмектің бөлігін мақсатты пайдаланады;";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3-тармақта </w:t>
      </w:r>
      <w:r>
        <w:rPr>
          <w:rFonts w:ascii="Times New Roman"/>
          <w:b w:val="false"/>
          <w:i w:val="false"/>
          <w:color w:val="000000"/>
          <w:sz w:val="28"/>
        </w:rPr>
        <w:t>:</w:t>
      </w:r>
      <w:r>
        <w:br/>
      </w:r>
      <w:r>
        <w:rPr>
          <w:rFonts w:ascii="Times New Roman"/>
          <w:b w:val="false"/>
          <w:i w:val="false"/>
          <w:color w:val="000000"/>
          <w:sz w:val="28"/>
        </w:rPr>
        <w:t xml:space="preserve">
      бірінші абзацтағы "Қостанай облысының жұмыспен қамтуды үйлестіру және әлеуметтік бағдарламалар департаменті" деген сөздер "Қостанай облысы әкімдігінің жұмыспен қамтуды үйлестіру және әлеуметтік бағдарламалар басқармасы" деген сөздермен ауыстырылсын; </w:t>
      </w:r>
      <w:r>
        <w:br/>
      </w:r>
      <w:r>
        <w:rPr>
          <w:rFonts w:ascii="Times New Roman"/>
          <w:b w:val="false"/>
          <w:i w:val="false"/>
          <w:color w:val="000000"/>
          <w:sz w:val="28"/>
        </w:rPr>
        <w:t xml:space="preserve">
      1) тармақшадағы "орта кәсіби және жоғары оқу орындарында оқитын" деген сөздер "техникалық және кәсіптік, ортадан кейінгі және жоғары білім алатын" деген сөздермен ауыстырылсын; </w:t>
      </w:r>
      <w:r>
        <w:br/>
      </w:r>
      <w:r>
        <w:rPr>
          <w:rFonts w:ascii="Times New Roman"/>
          <w:b w:val="false"/>
          <w:i w:val="false"/>
          <w:color w:val="000000"/>
          <w:sz w:val="28"/>
        </w:rPr>
        <w:t xml:space="preserve">
      3) тармақшадағы "дербес шоттары" деген сөздер "дербес немесе карт-шоттары"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2. Осы қаулы бірінші ресми жарияланған күнінен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