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93f0b" w14:textId="9f93f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"Шағын және орта бизнесті қаржыландыру және ауыл тұрғындарына шағын кредит беру үшін "КазАгро" Ұлттық басқару холдингі" акционерлік қоғамының еншілес ұйымдарына кредит беру" бағдарламасы бойынша бюджеттік кредит беру негізгі талаптарын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2009 жылғы 3 қыркүйектегі № 322 қаулысы. Қостанай облысының Әділет департаментінде 2009 жылғы 6 қазанда № 3694 тіркелді. Күші жойылды - Қостанай облысы әкімдігінің 2016 жылғы 23 қыркүйектегі № 442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Қостанай облысы әкімдігінің 23.09.2016 </w:t>
      </w:r>
      <w:r>
        <w:rPr>
          <w:rFonts w:ascii="Times New Roman"/>
          <w:b w:val="false"/>
          <w:i w:val="false"/>
          <w:color w:val="ff0000"/>
          <w:sz w:val="28"/>
        </w:rPr>
        <w:t>№ 442</w:t>
      </w:r>
      <w:r>
        <w:rPr>
          <w:rFonts w:ascii="Times New Roman"/>
          <w:b w:val="false"/>
          <w:i w:val="false"/>
          <w:color w:val="ff0000"/>
          <w:sz w:val="28"/>
        </w:rPr>
        <w:t xml:space="preserve"> (қол қойылған күнінен бастап қолданысқа енгізіледі) қаулысымен.</w:t>
      </w:r>
      <w:r>
        <w:br/>
      </w:r>
      <w:r>
        <w:rPr>
          <w:rFonts w:ascii="Times New Roman"/>
          <w:b w:val="false"/>
          <w:i w:val="false"/>
          <w:color w:val="000000"/>
          <w:sz w:val="28"/>
        </w:rPr>
        <w:t xml:space="preserve">
      Қазақстан Республикасы Бюджет кодексінің </w:t>
      </w:r>
      <w:r>
        <w:rPr>
          <w:rFonts w:ascii="Times New Roman"/>
          <w:b w:val="false"/>
          <w:i w:val="false"/>
          <w:color w:val="000000"/>
          <w:sz w:val="28"/>
        </w:rPr>
        <w:t xml:space="preserve"> 175</w:t>
      </w:r>
      <w:r>
        <w:rPr>
          <w:rFonts w:ascii="Times New Roman"/>
          <w:b w:val="false"/>
          <w:i w:val="false"/>
          <w:color w:val="000000"/>
          <w:sz w:val="28"/>
        </w:rPr>
        <w:t xml:space="preserve">, </w:t>
      </w:r>
      <w:r>
        <w:rPr>
          <w:rFonts w:ascii="Times New Roman"/>
          <w:b w:val="false"/>
          <w:i w:val="false"/>
          <w:color w:val="000000"/>
          <w:sz w:val="28"/>
        </w:rPr>
        <w:t xml:space="preserve"> 180-баптарына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27-бабы 1-тармағының </w:t>
      </w:r>
      <w:r>
        <w:rPr>
          <w:rFonts w:ascii="Times New Roman"/>
          <w:b w:val="false"/>
          <w:i w:val="false"/>
          <w:color w:val="000000"/>
          <w:sz w:val="28"/>
        </w:rPr>
        <w:t xml:space="preserve"> 4) тармақшасына</w:t>
      </w:r>
      <w:r>
        <w:rPr>
          <w:rFonts w:ascii="Times New Roman"/>
          <w:b w:val="false"/>
          <w:i w:val="false"/>
          <w:color w:val="000000"/>
          <w:sz w:val="28"/>
        </w:rPr>
        <w:t xml:space="preserve">, Қазақстан Республикасы Қаржы министрінің 2014 жылғы 4 желтоқсандағы № 540 </w:t>
      </w:r>
      <w:r>
        <w:rPr>
          <w:rFonts w:ascii="Times New Roman"/>
          <w:b w:val="false"/>
          <w:i w:val="false"/>
          <w:color w:val="000000"/>
          <w:sz w:val="28"/>
        </w:rPr>
        <w:t xml:space="preserve"> бұйрығымен</w:t>
      </w:r>
      <w:r>
        <w:rPr>
          <w:rFonts w:ascii="Times New Roman"/>
          <w:b w:val="false"/>
          <w:i w:val="false"/>
          <w:color w:val="000000"/>
          <w:sz w:val="28"/>
        </w:rPr>
        <w:t xml:space="preserve"> бекітілген Бюджеттің атқарылуы және оған кассалық қызмет қөрсету ережесінің </w:t>
      </w:r>
      <w:r>
        <w:rPr>
          <w:rFonts w:ascii="Times New Roman"/>
          <w:b w:val="false"/>
          <w:i w:val="false"/>
          <w:color w:val="000000"/>
          <w:sz w:val="28"/>
        </w:rPr>
        <w:t xml:space="preserve"> 605-тармағына</w:t>
      </w:r>
      <w:r>
        <w:rPr>
          <w:rFonts w:ascii="Times New Roman"/>
          <w:b w:val="false"/>
          <w:i w:val="false"/>
          <w:color w:val="000000"/>
          <w:sz w:val="28"/>
        </w:rPr>
        <w:t xml:space="preserve"> сәйкес Қостанай облысының әкімдігі </w:t>
      </w:r>
      <w:r>
        <w:rPr>
          <w:rFonts w:ascii="Times New Roman"/>
          <w:b/>
          <w:i w:val="false"/>
          <w:color w:val="000000"/>
          <w:sz w:val="28"/>
        </w:rPr>
        <w:t xml:space="preserve">ҚАУЛЫ </w:t>
      </w:r>
      <w:r>
        <w:rPr>
          <w:rFonts w:ascii="Times New Roman"/>
          <w:b/>
          <w:i w:val="false"/>
          <w:color w:val="000000"/>
          <w:sz w:val="28"/>
        </w:rPr>
        <w:t>ЕТЕДІ:</w:t>
      </w:r>
      <w:r>
        <w:br/>
      </w: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Қостанай облысы әкімдігінің 18.08.2015 </w:t>
      </w:r>
      <w:r>
        <w:rPr>
          <w:rFonts w:ascii="Times New Roman"/>
          <w:b w:val="false"/>
          <w:i w:val="false"/>
          <w:color w:val="ff0000"/>
          <w:sz w:val="28"/>
        </w:rPr>
        <w:t xml:space="preserve"> № 356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1. Облыстық бюджет қаражаты есебінен "Шағын және орта бизнесті қаржыландыру және ауыл тұрғындарына шағын кредит беру үшін "КазАгро" Ұлттық басқару холдингі акционерлік қоғамының еншілес ұйымдарына кредит беру" бюджеттік бағдарламасы бойынша бюджеттік кредит берудің негізгі талаптары осы қаулының </w:t>
      </w:r>
      <w:r>
        <w:rPr>
          <w:rFonts w:ascii="Times New Roman"/>
          <w:b w:val="false"/>
          <w:i w:val="false"/>
          <w:color w:val="000000"/>
          <w:sz w:val="28"/>
        </w:rPr>
        <w:t xml:space="preserve"> қосымшасына</w:t>
      </w:r>
      <w:r>
        <w:rPr>
          <w:rFonts w:ascii="Times New Roman"/>
          <w:b w:val="false"/>
          <w:i w:val="false"/>
          <w:color w:val="000000"/>
          <w:sz w:val="28"/>
        </w:rPr>
        <w:t xml:space="preserve"> сәйкес белгіленсін.</w:t>
      </w:r>
      <w:r>
        <w:br/>
      </w:r>
      <w:r>
        <w:rPr>
          <w:rFonts w:ascii="Times New Roman"/>
          <w:b w:val="false"/>
          <w:i w:val="false"/>
          <w:color w:val="000000"/>
          <w:sz w:val="28"/>
        </w:rPr>
        <w:t>
      </w:t>
      </w:r>
      <w:r>
        <w:rPr>
          <w:rFonts w:ascii="Times New Roman"/>
          <w:b w:val="false"/>
          <w:i w:val="false"/>
          <w:color w:val="000000"/>
          <w:sz w:val="28"/>
        </w:rPr>
        <w:t>2. "Қостанай облысы әкімдігінің қаржы басқармасы" мемлекеттік мекемесі (ММ) "Қостанай облысы әкімдігінің кәсіпкерлік және өнеркәсіп басқармасы" ММ бірлесіп:</w:t>
      </w:r>
      <w:r>
        <w:br/>
      </w:r>
      <w:r>
        <w:rPr>
          <w:rFonts w:ascii="Times New Roman"/>
          <w:b w:val="false"/>
          <w:i w:val="false"/>
          <w:color w:val="000000"/>
          <w:sz w:val="28"/>
        </w:rPr>
        <w:t>
      1) "Ауыл шаруашылығын қаржылық қолдау қоры" акционерлік қоғамының Қостанай филиалымен қарызгердің барлық есептерін акцепсіз шығынға жазу құқығымен шарт бойынша міндеттемелерін орындауын қамтамасыз ету талаптарына кредиттік шарт (келісім) жасасын;</w:t>
      </w:r>
      <w:r>
        <w:br/>
      </w:r>
      <w:r>
        <w:rPr>
          <w:rFonts w:ascii="Times New Roman"/>
          <w:b w:val="false"/>
          <w:i w:val="false"/>
          <w:color w:val="000000"/>
          <w:sz w:val="28"/>
        </w:rPr>
        <w:t>
      2) кредиттік шарттарды (келісімдерді) тіркеуді, есепті, мониторингті және оларға қызмет көрсетуді қамтамасыз етсін.</w:t>
      </w:r>
      <w:r>
        <w:br/>
      </w:r>
      <w:r>
        <w:rPr>
          <w:rFonts w:ascii="Times New Roman"/>
          <w:b w:val="false"/>
          <w:i w:val="false"/>
          <w:color w:val="000000"/>
          <w:sz w:val="28"/>
        </w:rPr>
        <w:t>
      </w:t>
      </w:r>
      <w:r>
        <w:rPr>
          <w:rFonts w:ascii="Times New Roman"/>
          <w:b w:val="false"/>
          <w:i w:val="false"/>
          <w:color w:val="000000"/>
          <w:sz w:val="28"/>
        </w:rPr>
        <w:t>3. Бюджеттік бағдарлама әкімшісі – Қостанай облысы әкімдігінің кәсіпкерлік және өнеркәсіп басқармасы кредиттік шарттардың (келісімдердің) орындалуын бақылауды, бюджеттік кредитті облыстық бюджетке қайтаруды қамтамасыз етсін.</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4. алынып тасталды - Қостанай облысы әкімдігінің 2010.07.07 </w:t>
      </w:r>
      <w:r>
        <w:rPr>
          <w:rFonts w:ascii="Times New Roman"/>
          <w:b w:val="false"/>
          <w:i w:val="false"/>
          <w:color w:val="ff0000"/>
          <w:sz w:val="28"/>
        </w:rPr>
        <w:t xml:space="preserve"> № 250</w:t>
      </w:r>
      <w:r>
        <w:rPr>
          <w:rFonts w:ascii="Times New Roman"/>
          <w:b w:val="false"/>
          <w:i w:val="false"/>
          <w:color w:val="ff0000"/>
          <w:sz w:val="28"/>
        </w:rPr>
        <w:t xml:space="preserve"> қаулысымен (қолданысқа енгізілу тәртібін </w:t>
      </w:r>
      <w:r>
        <w:rPr>
          <w:rFonts w:ascii="Times New Roman"/>
          <w:b w:val="false"/>
          <w:i w:val="false"/>
          <w:color w:val="ff0000"/>
          <w:sz w:val="28"/>
        </w:rPr>
        <w:t xml:space="preserve"> 2-тармақтан</w:t>
      </w:r>
      <w:r>
        <w:rPr>
          <w:rFonts w:ascii="Times New Roman"/>
          <w:b w:val="false"/>
          <w:i w:val="false"/>
          <w:color w:val="ff0000"/>
          <w:sz w:val="28"/>
        </w:rPr>
        <w:t xml:space="preserve"> қараңыз).</w:t>
      </w:r>
      <w:r>
        <w:br/>
      </w:r>
      <w:r>
        <w:rPr>
          <w:rFonts w:ascii="Times New Roman"/>
          <w:b w:val="false"/>
          <w:i w:val="false"/>
          <w:color w:val="000000"/>
          <w:sz w:val="28"/>
        </w:rPr>
        <w:t>
      </w:t>
      </w:r>
      <w:r>
        <w:rPr>
          <w:rFonts w:ascii="Times New Roman"/>
          <w:b w:val="false"/>
          <w:i w:val="false"/>
          <w:color w:val="000000"/>
          <w:sz w:val="28"/>
        </w:rPr>
        <w:t>5. Осы қаулы алғаш рет ресми жарияланған күнінен кейін он күнтізбелік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Қостанай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Кулагин</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КЕЛІСІЛДІ</w:t>
      </w:r>
      <w:r>
        <w:br/>
      </w:r>
      <w:r>
        <w:rPr>
          <w:rFonts w:ascii="Times New Roman"/>
          <w:b w:val="false"/>
          <w:i w:val="false"/>
          <w:color w:val="000000"/>
          <w:sz w:val="28"/>
        </w:rPr>
        <w:t>
      "Ауыл шаруашылығын қаржылық</w:t>
      </w:r>
      <w:r>
        <w:br/>
      </w:r>
      <w:r>
        <w:rPr>
          <w:rFonts w:ascii="Times New Roman"/>
          <w:b w:val="false"/>
          <w:i w:val="false"/>
          <w:color w:val="000000"/>
          <w:sz w:val="28"/>
        </w:rPr>
        <w:t>
      қолдау қоры" акционерлік қоғамы</w:t>
      </w:r>
      <w:r>
        <w:br/>
      </w:r>
      <w:r>
        <w:rPr>
          <w:rFonts w:ascii="Times New Roman"/>
          <w:b w:val="false"/>
          <w:i w:val="false"/>
          <w:color w:val="000000"/>
          <w:sz w:val="28"/>
        </w:rPr>
        <w:t>
      Қостанай филиалының директоры</w:t>
      </w:r>
      <w:r>
        <w:br/>
      </w:r>
      <w:r>
        <w:rPr>
          <w:rFonts w:ascii="Times New Roman"/>
          <w:b w:val="false"/>
          <w:i w:val="false"/>
          <w:color w:val="000000"/>
          <w:sz w:val="28"/>
        </w:rPr>
        <w:t>
      ______________ М. Сұлтанғазин</w:t>
      </w:r>
      <w:r>
        <w:br/>
      </w:r>
      <w:r>
        <w:rPr>
          <w:rFonts w:ascii="Times New Roman"/>
          <w:b w:val="false"/>
          <w:i w:val="false"/>
          <w:color w:val="000000"/>
          <w:sz w:val="28"/>
        </w:rPr>
        <w:t>
      2009.09.03</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2009 жылғы 3 қыркүйектегі</w:t>
            </w:r>
            <w:r>
              <w:br/>
            </w:r>
            <w:r>
              <w:rPr>
                <w:rFonts w:ascii="Times New Roman"/>
                <w:b w:val="false"/>
                <w:i w:val="false"/>
                <w:color w:val="000000"/>
                <w:sz w:val="20"/>
              </w:rPr>
              <w:t>№ 322 қаулысына қосымша</w:t>
            </w:r>
          </w:p>
        </w:tc>
      </w:tr>
    </w:tbl>
    <w:p>
      <w:pPr>
        <w:spacing w:after="0"/>
        <w:ind w:left="0"/>
        <w:jc w:val="left"/>
      </w:pPr>
      <w:r>
        <w:rPr>
          <w:rFonts w:ascii="Times New Roman"/>
          <w:b/>
          <w:i w:val="false"/>
          <w:color w:val="000000"/>
        </w:rPr>
        <w:t xml:space="preserve"> "Шағын және орта бизнесті қаржыландыру</w:t>
      </w:r>
      <w:r>
        <w:br/>
      </w:r>
      <w:r>
        <w:rPr>
          <w:rFonts w:ascii="Times New Roman"/>
          <w:b/>
          <w:i w:val="false"/>
          <w:color w:val="000000"/>
        </w:rPr>
        <w:t>және ауыл тұрғындарына шағын кредит беру үшін</w:t>
      </w:r>
      <w:r>
        <w:br/>
      </w:r>
      <w:r>
        <w:rPr>
          <w:rFonts w:ascii="Times New Roman"/>
          <w:b/>
          <w:i w:val="false"/>
          <w:color w:val="000000"/>
        </w:rPr>
        <w:t>"КазАгро" Ұлттық басқару холдингі" акционерлік</w:t>
      </w:r>
      <w:r>
        <w:br/>
      </w:r>
      <w:r>
        <w:rPr>
          <w:rFonts w:ascii="Times New Roman"/>
          <w:b/>
          <w:i w:val="false"/>
          <w:color w:val="000000"/>
        </w:rPr>
        <w:t>қоғамының еншілес ұйымдарына кредит беру" бюджеттік бағдарламасы бойынша бюджеттік кредитберудің</w:t>
      </w:r>
      <w:r>
        <w:br/>
      </w:r>
      <w:r>
        <w:rPr>
          <w:rFonts w:ascii="Times New Roman"/>
          <w:b/>
          <w:i w:val="false"/>
          <w:color w:val="000000"/>
        </w:rPr>
        <w:t>негізгі талаптары</w:t>
      </w:r>
    </w:p>
    <w:p>
      <w:pPr>
        <w:spacing w:after="0"/>
        <w:ind w:left="0"/>
        <w:jc w:val="left"/>
      </w:pPr>
      <w:r>
        <w:rPr>
          <w:rFonts w:ascii="Times New Roman"/>
          <w:b w:val="false"/>
          <w:i w:val="false"/>
          <w:color w:val="000000"/>
          <w:sz w:val="28"/>
        </w:rPr>
        <w:t>      </w:t>
      </w:r>
      <w:r>
        <w:rPr>
          <w:rFonts w:ascii="Times New Roman"/>
          <w:b w:val="false"/>
          <w:i w:val="false"/>
          <w:color w:val="000000"/>
          <w:sz w:val="28"/>
        </w:rPr>
        <w:t>1. Мақсаты – шағын және орта бизнеске басым бағыттар бойынша кредит беру.</w:t>
      </w:r>
      <w:r>
        <w:br/>
      </w:r>
      <w:r>
        <w:rPr>
          <w:rFonts w:ascii="Times New Roman"/>
          <w:b w:val="false"/>
          <w:i w:val="false"/>
          <w:color w:val="000000"/>
          <w:sz w:val="28"/>
        </w:rPr>
        <w:t>
      </w:t>
      </w:r>
      <w:r>
        <w:rPr>
          <w:rFonts w:ascii="Times New Roman"/>
          <w:b w:val="false"/>
          <w:i w:val="false"/>
          <w:color w:val="000000"/>
          <w:sz w:val="28"/>
        </w:rPr>
        <w:t>2. Бюджеттік кредит беруге қатысушылар мыналар болып табылады:</w:t>
      </w:r>
      <w:r>
        <w:br/>
      </w:r>
      <w:r>
        <w:rPr>
          <w:rFonts w:ascii="Times New Roman"/>
          <w:b w:val="false"/>
          <w:i w:val="false"/>
          <w:color w:val="000000"/>
          <w:sz w:val="28"/>
        </w:rPr>
        <w:t>
      кредитор – Қазақстан Республикасының қолданыстағы заңнамаларына сәйкес кредит беретін тарап – Қостанай облысының әкімдігі;</w:t>
      </w:r>
      <w:r>
        <w:br/>
      </w:r>
      <w:r>
        <w:rPr>
          <w:rFonts w:ascii="Times New Roman"/>
          <w:b w:val="false"/>
          <w:i w:val="false"/>
          <w:color w:val="000000"/>
          <w:sz w:val="28"/>
        </w:rPr>
        <w:t>
      бағдарлама әкімшісі – "Қостанай облысы әкімдігінің кәсіпкерлік және өнеркәсіп басқармасы";</w:t>
      </w:r>
      <w:r>
        <w:br/>
      </w:r>
      <w:r>
        <w:rPr>
          <w:rFonts w:ascii="Times New Roman"/>
          <w:b w:val="false"/>
          <w:i w:val="false"/>
          <w:color w:val="000000"/>
          <w:sz w:val="28"/>
        </w:rPr>
        <w:t>
      қарызгер – негізгі қарызды өтеу және сыйақыны, сондай-ақ кредиттік шартқа сәйкес өзге де төлемдерді төлеу бойынша міндеттеме алатын кредиттік шарттың кредит алушы тарабы – "Ауыл шаруашылығын қаржылық қолдау қоры" акционерлік қоғамы;</w:t>
      </w:r>
      <w:r>
        <w:br/>
      </w:r>
      <w:r>
        <w:rPr>
          <w:rFonts w:ascii="Times New Roman"/>
          <w:b w:val="false"/>
          <w:i w:val="false"/>
          <w:color w:val="000000"/>
          <w:sz w:val="28"/>
        </w:rPr>
        <w:t>
      түпкі қарызгер – Қазақстан Республикасының резиденттері болып табылатын жеке және заңды тұлғалар (шағын және орта бизнес субъектілері), осы қаулымен белгіленген талаптарда "Ауыл шаруашылығын қаржылық қолдау қоры" акционерлік қоғамымен берілетін бюджеттік кредит алушы.</w:t>
      </w:r>
      <w:r>
        <w:br/>
      </w:r>
      <w:r>
        <w:rPr>
          <w:rFonts w:ascii="Times New Roman"/>
          <w:b w:val="false"/>
          <w:i w:val="false"/>
          <w:color w:val="000000"/>
          <w:sz w:val="28"/>
        </w:rPr>
        <w:t>
      Сенім жүктелген өкіл (агент) - тапсырма шартының негізінде кредитордың (сенімгердің) атынан және оның есебінен және оның нұсқауларына сәйкес бюджеттік кредит беруге байланысты белгілі бір тапсырмаларды жасайтын тұлға.</w:t>
      </w:r>
      <w:r>
        <w:br/>
      </w:r>
      <w:r>
        <w:rPr>
          <w:rFonts w:ascii="Times New Roman"/>
          <w:b w:val="false"/>
          <w:i w:val="false"/>
          <w:color w:val="000000"/>
          <w:sz w:val="28"/>
        </w:rPr>
        <w:t>
      </w:t>
      </w:r>
      <w:r>
        <w:rPr>
          <w:rFonts w:ascii="Times New Roman"/>
          <w:b w:val="false"/>
          <w:i w:val="false"/>
          <w:color w:val="000000"/>
          <w:sz w:val="28"/>
        </w:rPr>
        <w:t>3. Түпкі қарызгер қызметтерінің негізгі бағыттары және бюджеттік кредиттеуге жататын инвестициялық жобалар:</w:t>
      </w:r>
      <w:r>
        <w:br/>
      </w:r>
      <w:r>
        <w:rPr>
          <w:rFonts w:ascii="Times New Roman"/>
          <w:b w:val="false"/>
          <w:i w:val="false"/>
          <w:color w:val="000000"/>
          <w:sz w:val="28"/>
        </w:rPr>
        <w:t>
      мал шаруашылығы мен өсімдік шаруашылығын дамыту;</w:t>
      </w:r>
      <w:r>
        <w:br/>
      </w:r>
      <w:r>
        <w:rPr>
          <w:rFonts w:ascii="Times New Roman"/>
          <w:b w:val="false"/>
          <w:i w:val="false"/>
          <w:color w:val="000000"/>
          <w:sz w:val="28"/>
        </w:rPr>
        <w:t>
      қайта өңдеу өнеркәсібі;</w:t>
      </w:r>
      <w:r>
        <w:br/>
      </w:r>
      <w:r>
        <w:rPr>
          <w:rFonts w:ascii="Times New Roman"/>
          <w:b w:val="false"/>
          <w:i w:val="false"/>
          <w:color w:val="000000"/>
          <w:sz w:val="28"/>
        </w:rPr>
        <w:t>
      ауылдық жердегі халыққа қызмет көрсету;</w:t>
      </w:r>
      <w:r>
        <w:br/>
      </w:r>
      <w:r>
        <w:rPr>
          <w:rFonts w:ascii="Times New Roman"/>
          <w:b w:val="false"/>
          <w:i w:val="false"/>
          <w:color w:val="000000"/>
          <w:sz w:val="28"/>
        </w:rPr>
        <w:t>
      </w:t>
      </w:r>
      <w:r>
        <w:rPr>
          <w:rFonts w:ascii="Times New Roman"/>
          <w:b w:val="false"/>
          <w:i w:val="false"/>
          <w:color w:val="000000"/>
          <w:sz w:val="28"/>
        </w:rPr>
        <w:t>4. Бюджеттік кредит Қазақстан Республикасының ұлттық валютасы – теңгемен беріледі.</w:t>
      </w:r>
      <w:r>
        <w:br/>
      </w:r>
      <w:r>
        <w:rPr>
          <w:rFonts w:ascii="Times New Roman"/>
          <w:b w:val="false"/>
          <w:i w:val="false"/>
          <w:color w:val="000000"/>
          <w:sz w:val="28"/>
        </w:rPr>
        <w:t>
      </w:t>
      </w:r>
      <w:r>
        <w:rPr>
          <w:rFonts w:ascii="Times New Roman"/>
          <w:b w:val="false"/>
          <w:i w:val="false"/>
          <w:color w:val="000000"/>
          <w:sz w:val="28"/>
        </w:rPr>
        <w:t>5. Кредиттің мөлшері:</w:t>
      </w:r>
      <w:r>
        <w:br/>
      </w:r>
      <w:r>
        <w:rPr>
          <w:rFonts w:ascii="Times New Roman"/>
          <w:b w:val="false"/>
          <w:i w:val="false"/>
          <w:color w:val="000000"/>
          <w:sz w:val="28"/>
        </w:rPr>
        <w:t>
      бюджеттік кредит қарызгерге Қостанай облыстық мәслихаты сессиясының тиісті шешімімен көзделген сома шегінде беріледі – 50 (елу) миллион теңге;</w:t>
      </w:r>
      <w:r>
        <w:br/>
      </w:r>
      <w:r>
        <w:rPr>
          <w:rFonts w:ascii="Times New Roman"/>
          <w:b w:val="false"/>
          <w:i w:val="false"/>
          <w:color w:val="000000"/>
          <w:sz w:val="28"/>
        </w:rPr>
        <w:t>
      бюджеттік кредит қарызгерге тиісті қаржы жылына қарастырылған және Қостанай облыстық мәслихаты сессиясының шешімімен бекітілген сомасы шегінде беріледі.</w:t>
      </w:r>
      <w:r>
        <w:br/>
      </w: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Қостанай облысы әкімдігінің 2010.07.07 </w:t>
      </w:r>
      <w:r>
        <w:rPr>
          <w:rFonts w:ascii="Times New Roman"/>
          <w:b w:val="false"/>
          <w:i w:val="false"/>
          <w:color w:val="ff0000"/>
          <w:sz w:val="28"/>
        </w:rPr>
        <w:t xml:space="preserve"> № 250</w:t>
      </w:r>
      <w:r>
        <w:rPr>
          <w:rFonts w:ascii="Times New Roman"/>
          <w:b w:val="false"/>
          <w:i w:val="false"/>
          <w:color w:val="ff0000"/>
          <w:sz w:val="28"/>
        </w:rPr>
        <w:t xml:space="preserve"> қаулысымен (қолданысқа енгізілу тәртібін </w:t>
      </w:r>
      <w:r>
        <w:rPr>
          <w:rFonts w:ascii="Times New Roman"/>
          <w:b w:val="false"/>
          <w:i w:val="false"/>
          <w:color w:val="ff0000"/>
          <w:sz w:val="28"/>
        </w:rPr>
        <w:t xml:space="preserve"> 2-тармақтан</w:t>
      </w:r>
      <w:r>
        <w:rPr>
          <w:rFonts w:ascii="Times New Roman"/>
          <w:b w:val="false"/>
          <w:i w:val="false"/>
          <w:color w:val="ff0000"/>
          <w:sz w:val="28"/>
        </w:rPr>
        <w:t xml:space="preserve"> қараңыз).</w:t>
      </w:r>
      <w:r>
        <w:br/>
      </w:r>
      <w:r>
        <w:rPr>
          <w:rFonts w:ascii="Times New Roman"/>
          <w:b w:val="false"/>
          <w:i w:val="false"/>
          <w:color w:val="000000"/>
          <w:sz w:val="28"/>
        </w:rPr>
        <w:t>
      </w:t>
      </w:r>
      <w:r>
        <w:rPr>
          <w:rFonts w:ascii="Times New Roman"/>
          <w:b w:val="false"/>
          <w:i w:val="false"/>
          <w:color w:val="000000"/>
          <w:sz w:val="28"/>
        </w:rPr>
        <w:t>6. Бюджеттік кредит беру мерзімі:</w:t>
      </w:r>
      <w:r>
        <w:br/>
      </w:r>
      <w:r>
        <w:rPr>
          <w:rFonts w:ascii="Times New Roman"/>
          <w:b w:val="false"/>
          <w:i w:val="false"/>
          <w:color w:val="000000"/>
          <w:sz w:val="28"/>
        </w:rPr>
        <w:t>
      кредит берудің шекті мерзімі – 5 жылға дейін;</w:t>
      </w:r>
      <w:r>
        <w:br/>
      </w:r>
      <w:r>
        <w:rPr>
          <w:rFonts w:ascii="Times New Roman"/>
          <w:b w:val="false"/>
          <w:i w:val="false"/>
          <w:color w:val="000000"/>
          <w:sz w:val="28"/>
        </w:rPr>
        <w:t>
      бюджеттік кредит мерзімі бюджеттік кредит қаражатының бағдарлама әкімшісінің есепшотынан аударылған сәттен басталады.</w:t>
      </w:r>
      <w:r>
        <w:br/>
      </w:r>
      <w:r>
        <w:rPr>
          <w:rFonts w:ascii="Times New Roman"/>
          <w:b w:val="false"/>
          <w:i w:val="false"/>
          <w:color w:val="000000"/>
          <w:sz w:val="28"/>
        </w:rPr>
        <w:t>
      </w:t>
      </w:r>
      <w:r>
        <w:rPr>
          <w:rFonts w:ascii="Times New Roman"/>
          <w:b w:val="false"/>
          <w:i w:val="false"/>
          <w:color w:val="000000"/>
          <w:sz w:val="28"/>
        </w:rPr>
        <w:t>7. Кредитті игеру кезеңі – ақша қаражаттарды алу күнінен бастап 4 ай.</w:t>
      </w:r>
      <w:r>
        <w:br/>
      </w:r>
      <w:r>
        <w:rPr>
          <w:rFonts w:ascii="Times New Roman"/>
          <w:b w:val="false"/>
          <w:i w:val="false"/>
          <w:color w:val="000000"/>
          <w:sz w:val="28"/>
        </w:rPr>
        <w:t>
      </w:t>
      </w:r>
      <w:r>
        <w:rPr>
          <w:rFonts w:ascii="Times New Roman"/>
          <w:b w:val="false"/>
          <w:i w:val="false"/>
          <w:color w:val="000000"/>
          <w:sz w:val="28"/>
        </w:rPr>
        <w:t>8. Қарызгерге сыйақы мөлшерлемесі кредит берудің тіркелген тұтас мерзіміне белгіленеді және жылдық 1 пайыздан аспауы қажет.</w:t>
      </w:r>
      <w:r>
        <w:br/>
      </w:r>
      <w:r>
        <w:rPr>
          <w:rFonts w:ascii="Times New Roman"/>
          <w:b w:val="false"/>
          <w:i w:val="false"/>
          <w:color w:val="000000"/>
          <w:sz w:val="28"/>
        </w:rPr>
        <w:t>
      Түпкі қарызгерге сыйақы мөлшерлемесі кредит берудің тіркелген тұтас мерзіміне белгіленеді және жылдық 10,5 пайыздан аспауы қажет.</w:t>
      </w:r>
      <w:r>
        <w:br/>
      </w:r>
      <w:r>
        <w:rPr>
          <w:rFonts w:ascii="Times New Roman"/>
          <w:b w:val="false"/>
          <w:i w:val="false"/>
          <w:color w:val="000000"/>
          <w:sz w:val="28"/>
        </w:rPr>
        <w:t>
      </w:t>
      </w:r>
      <w:r>
        <w:rPr>
          <w:rFonts w:ascii="Times New Roman"/>
          <w:b w:val="false"/>
          <w:i w:val="false"/>
          <w:color w:val="000000"/>
          <w:sz w:val="28"/>
        </w:rPr>
        <w:t>9. Кредиттік шартта жеңілдік кезеңін беру көзделуі мүмкін, яғни қарызгер кредитті қайтаруды жүзеге асырмайтын мерзім ішінде бюджеттік кредит мерзімі құрамына кіретін уақыт кезеңі. Жеңілдік мерзімінің ұзақтығы бюджеттік кредит мерзімінің ұзақтығының үштен бірінен аспауы қажет.</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