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bf05" w14:textId="4ddbf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2009 жылғы 13 қаңтардағы № 42 қаулысы. Қостанай облысы Қостанай қаласының Әділет басқармасында 2009 жылғы 28 қаңтарда № 9-1-117 тіркелді. Күші жойылды - Қостанай облысы Қостанай қалалық әкімдігінің 2009 жылғы 23 қарашадағы № 2012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Күші жойылды - Қостанай облысы Қостанай қалалық әкімдігінің 2009.10.23 № 2012 қаулысымен, "Нормативтік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color w:val="8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color w:val="800000"/>
          <w:sz w:val="28"/>
        </w:rPr>
        <w:t xml:space="preserve"> сәйкес.</w:t>
      </w:r>
      <w:r>
        <w:br/>
      </w:r>
      <w:r>
        <w:rPr>
          <w:rFonts w:ascii="Times New Roman"/>
          <w:b w:val="false"/>
          <w:i w:val="false"/>
          <w:color w:val="000000"/>
          <w:sz w:val="28"/>
        </w:rPr>
        <w:t xml:space="preserve">
      "Халықты жұмыспен қамту туралы" Қазақстан Республикасы </w:t>
      </w:r>
      <w:r>
        <w:rPr>
          <w:rFonts w:ascii="Times New Roman"/>
          <w:b w:val="false"/>
          <w:i w:val="false"/>
          <w:color w:val="000000"/>
          <w:sz w:val="28"/>
        </w:rPr>
        <w:t xml:space="preserve">Заңының 7 </w:t>
      </w:r>
      <w:r>
        <w:rPr>
          <w:rFonts w:ascii="Times New Roman"/>
          <w:b w:val="false"/>
          <w:i w:val="false"/>
          <w:color w:val="000000"/>
          <w:sz w:val="28"/>
        </w:rPr>
        <w:t xml:space="preserve">, </w:t>
      </w:r>
      <w:r>
        <w:rPr>
          <w:rFonts w:ascii="Times New Roman"/>
          <w:b w:val="false"/>
          <w:i w:val="false"/>
          <w:color w:val="000000"/>
          <w:sz w:val="28"/>
        </w:rPr>
        <w:t xml:space="preserve">20-баптарына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31-бабына </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xml:space="preserve">№ 836 </w:t>
      </w:r>
      <w:r>
        <w:rPr>
          <w:rFonts w:ascii="Times New Roman"/>
          <w:b w:val="false"/>
          <w:i w:val="false"/>
          <w:color w:val="000000"/>
          <w:sz w:val="28"/>
        </w:rPr>
        <w:t xml:space="preserve">қаулысына сәйкес, Қостанай қаласының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2009 жылы кәсіпорындардың қажеттілігіне сәйкес қоса беріліп отырған ұйымдардың тізбелері, жұмыссыздар үшін ұйымдастырылатын қоғамдық жұмыстардың түрлері және көлемдері бекітілсін. </w:t>
      </w:r>
      <w:r>
        <w:br/>
      </w:r>
      <w:r>
        <w:rPr>
          <w:rFonts w:ascii="Times New Roman"/>
          <w:b w:val="false"/>
          <w:i w:val="false"/>
          <w:color w:val="000000"/>
          <w:sz w:val="28"/>
        </w:rPr>
        <w:t>
</w:t>
      </w:r>
      <w:r>
        <w:rPr>
          <w:rFonts w:ascii="Times New Roman"/>
          <w:b w:val="false"/>
          <w:i w:val="false"/>
          <w:color w:val="000000"/>
          <w:sz w:val="28"/>
        </w:rPr>
        <w:t xml:space="preserve">
      2. "Қостанай қаласы әкімдігінің жұмыспен қамту және әлеуметтік бағдарламалары бөлімі" мемлекеттік мекемесі жұмыссыздарды қоғамдық жұмыстарға жібергенде осы қаулыны басшылыққа алсын. </w:t>
      </w:r>
      <w:r>
        <w:br/>
      </w:r>
      <w:r>
        <w:rPr>
          <w:rFonts w:ascii="Times New Roman"/>
          <w:b w:val="false"/>
          <w:i w:val="false"/>
          <w:color w:val="000000"/>
          <w:sz w:val="28"/>
        </w:rPr>
        <w:t>
</w:t>
      </w:r>
      <w:r>
        <w:rPr>
          <w:rFonts w:ascii="Times New Roman"/>
          <w:b w:val="false"/>
          <w:i w:val="false"/>
          <w:color w:val="000000"/>
          <w:sz w:val="28"/>
        </w:rPr>
        <w:t xml:space="preserve">
      3. Тізбеде белгіленген ұйымдар мен "Қостанай қаласы әкімдігінің жұмыспен қамту және әлеуметтік бағдарламалары бөлімі" мемлекеттік мекемесінің арасында, қолданыстағы заңнамаға сәйкес жасасқан қоғамдық жұмыстарды орындау шартында көрсетілген шарттар бойынша қоғамдық жұмыстарды ұйымдастыру жасалсын. </w:t>
      </w:r>
      <w:r>
        <w:br/>
      </w:r>
      <w:r>
        <w:rPr>
          <w:rFonts w:ascii="Times New Roman"/>
          <w:b w:val="false"/>
          <w:i w:val="false"/>
          <w:color w:val="000000"/>
          <w:sz w:val="28"/>
        </w:rPr>
        <w:t>
</w:t>
      </w:r>
      <w:r>
        <w:rPr>
          <w:rFonts w:ascii="Times New Roman"/>
          <w:b w:val="false"/>
          <w:i w:val="false"/>
          <w:color w:val="000000"/>
          <w:sz w:val="28"/>
        </w:rPr>
        <w:t xml:space="preserve">
      4. "Қостанай қаласы әкімдігінің қаржы бөлімі" мемлекеттік мекемесі 451-002-100 "Қоғамдық жұмыстар" бюджеттік бағдарламасы бойынша қаржыландыруды жүзеге асырсын. </w:t>
      </w:r>
      <w:r>
        <w:br/>
      </w:r>
      <w:r>
        <w:rPr>
          <w:rFonts w:ascii="Times New Roman"/>
          <w:b w:val="false"/>
          <w:i w:val="false"/>
          <w:color w:val="000000"/>
          <w:sz w:val="28"/>
        </w:rPr>
        <w:t>
</w:t>
      </w:r>
      <w:r>
        <w:rPr>
          <w:rFonts w:ascii="Times New Roman"/>
          <w:b w:val="false"/>
          <w:i w:val="false"/>
          <w:color w:val="000000"/>
          <w:sz w:val="28"/>
        </w:rPr>
        <w:t xml:space="preserve">
      5. Қостанай қаласы әкімдігінің "Ақылы қоғамдық жұмыстарды ұйымдастыру туралы" 2008 жылғы 03 қаңтардағы </w:t>
      </w:r>
      <w:r>
        <w:rPr>
          <w:rFonts w:ascii="Times New Roman"/>
          <w:b w:val="false"/>
          <w:i w:val="false"/>
          <w:color w:val="000000"/>
          <w:sz w:val="28"/>
        </w:rPr>
        <w:t>№ 3</w:t>
      </w:r>
      <w:r>
        <w:rPr>
          <w:rFonts w:ascii="Times New Roman"/>
          <w:b w:val="false"/>
          <w:i w:val="false"/>
          <w:color w:val="000000"/>
          <w:sz w:val="28"/>
        </w:rPr>
        <w:t xml:space="preserve"> (нөмірі 9-1-97 Нормативтік құқықтық кесімдерді мемлекеттік тіркеу тізілімінде тіркелген, 2008 жылғы 05 ақпандағы № 9 "Қостанай" газетінде жарияланған), "Ақылы қоғамдық жұмыстарды ұйымдастыру туралы" Қостанай қаласы әкімдігінің 2008 жылғы 03 қаңтардағы № 3 қаулысына толықтырулар енгізу туралы" 2008 жылғы 06 мамырдағы </w:t>
      </w:r>
      <w:r>
        <w:rPr>
          <w:rFonts w:ascii="Times New Roman"/>
          <w:b w:val="false"/>
          <w:i w:val="false"/>
          <w:color w:val="000000"/>
          <w:sz w:val="28"/>
        </w:rPr>
        <w:t>№ 1129</w:t>
      </w:r>
      <w:r>
        <w:rPr>
          <w:rFonts w:ascii="Times New Roman"/>
          <w:b w:val="false"/>
          <w:i w:val="false"/>
          <w:color w:val="000000"/>
          <w:sz w:val="28"/>
        </w:rPr>
        <w:t xml:space="preserve"> (нөмірі 9-1-104 Нормативтік құқықтық кесімдерді мемлекеттік тіркеу тізілімінде тіркелген, 2008 жылғы 03 маусымдағы № 42 "Қостанай" газетінде жарияланған) қаулыларының күші жойылды деп есептелсін.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орындалуына бақылау жасау қала әкімінің орынбасары М. Жүндібаевқа жүктелсін. </w:t>
      </w:r>
      <w:r>
        <w:br/>
      </w:r>
      <w:r>
        <w:rPr>
          <w:rFonts w:ascii="Times New Roman"/>
          <w:b w:val="false"/>
          <w:i w:val="false"/>
          <w:color w:val="000000"/>
          <w:sz w:val="28"/>
        </w:rPr>
        <w:t>
</w:t>
      </w:r>
      <w:r>
        <w:rPr>
          <w:rFonts w:ascii="Times New Roman"/>
          <w:b w:val="false"/>
          <w:i w:val="false"/>
          <w:color w:val="000000"/>
          <w:sz w:val="28"/>
        </w:rPr>
        <w:t xml:space="preserve">
      7. Осы қаулы алғаш рет ресми жарияланған күнінен кейін он күнтізбелік күн өткен соң қолданысқа енгізіледі. </w:t>
      </w:r>
    </w:p>
    <w:p>
      <w:pPr>
        <w:spacing w:after="0"/>
        <w:ind w:left="0"/>
        <w:jc w:val="both"/>
      </w:pPr>
      <w:r>
        <w:rPr>
          <w:rFonts w:ascii="Times New Roman"/>
          <w:b w:val="false"/>
          <w:i/>
          <w:color w:val="000000"/>
          <w:sz w:val="28"/>
        </w:rPr>
        <w:t xml:space="preserve">      Қала әкімі                                 Ғ. Нұрмұхамбетов </w:t>
      </w:r>
    </w:p>
    <w:p>
      <w:pPr>
        <w:spacing w:after="0"/>
        <w:ind w:left="0"/>
        <w:jc w:val="both"/>
      </w:pPr>
      <w:r>
        <w:rPr>
          <w:rFonts w:ascii="Times New Roman"/>
          <w:b/>
          <w:i/>
          <w:color w:val="000000"/>
          <w:sz w:val="28"/>
        </w:rPr>
        <w:t xml:space="preserve">  </w:t>
      </w:r>
      <w:r>
        <w:rPr>
          <w:rFonts w:ascii="Times New Roman"/>
          <w:b w:val="false"/>
          <w:i/>
          <w:color w:val="000000"/>
          <w:sz w:val="28"/>
        </w:rPr>
        <w:t xml:space="preserve">    КЕЛІСІЛДІ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Қостанай қаласы әкімдігінің </w:t>
      </w:r>
      <w:r>
        <w:br/>
      </w:r>
      <w:r>
        <w:rPr>
          <w:rFonts w:ascii="Times New Roman"/>
          <w:b w:val="false"/>
          <w:i w:val="false"/>
          <w:color w:val="000000"/>
          <w:sz w:val="28"/>
        </w:rPr>
        <w:t xml:space="preserve">
2009 жылғы 13 қаңтарда      </w:t>
      </w:r>
      <w:r>
        <w:br/>
      </w:r>
      <w:r>
        <w:rPr>
          <w:rFonts w:ascii="Times New Roman"/>
          <w:b w:val="false"/>
          <w:i w:val="false"/>
          <w:color w:val="000000"/>
          <w:sz w:val="28"/>
        </w:rPr>
        <w:t xml:space="preserve">
№ 42 қаулысымен бекітілген  </w:t>
      </w:r>
    </w:p>
    <w:p>
      <w:pPr>
        <w:spacing w:after="0"/>
        <w:ind w:left="0"/>
        <w:jc w:val="both"/>
      </w:pPr>
      <w:r>
        <w:rPr>
          <w:rFonts w:ascii="Times New Roman"/>
          <w:b/>
          <w:i w:val="false"/>
          <w:color w:val="000080"/>
          <w:sz w:val="28"/>
        </w:rPr>
        <w:t xml:space="preserve">2009 жылы жұмыссыздар үшін ұйымдастырылатын </w:t>
      </w:r>
      <w:r>
        <w:br/>
      </w:r>
      <w:r>
        <w:rPr>
          <w:rFonts w:ascii="Times New Roman"/>
          <w:b w:val="false"/>
          <w:i w:val="false"/>
          <w:color w:val="000000"/>
          <w:sz w:val="28"/>
        </w:rPr>
        <w:t>
</w:t>
      </w:r>
      <w:r>
        <w:rPr>
          <w:rFonts w:ascii="Times New Roman"/>
          <w:b/>
          <w:i w:val="false"/>
          <w:color w:val="000080"/>
          <w:sz w:val="28"/>
        </w:rPr>
        <w:t xml:space="preserve">қоғамдық жұмыстардың түрлері мен көлемдері, ұйымдардың </w:t>
      </w:r>
      <w:r>
        <w:br/>
      </w:r>
      <w:r>
        <w:rPr>
          <w:rFonts w:ascii="Times New Roman"/>
          <w:b w:val="false"/>
          <w:i w:val="false"/>
          <w:color w:val="000000"/>
          <w:sz w:val="28"/>
        </w:rPr>
        <w:t>
</w:t>
      </w:r>
      <w:r>
        <w:rPr>
          <w:rFonts w:ascii="Times New Roman"/>
          <w:b/>
          <w:i w:val="false"/>
          <w:color w:val="000080"/>
          <w:sz w:val="28"/>
        </w:rPr>
        <w:t xml:space="preserve">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0213"/>
      </w:tblGrid>
      <w:tr>
        <w:trPr>
          <w:trHeight w:val="270"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Ұйымның атауы </w:t>
            </w:r>
          </w:p>
        </w:tc>
      </w:tr>
      <w:tr>
        <w:trPr>
          <w:trHeight w:val="120"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10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r>
      <w:tr>
        <w:trPr>
          <w:trHeight w:val="120"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10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"Қостанай қаласы әкімдігінің тұрғын-үй -коммуналдық шаруашылығы, жолаушылар көлігі және автомобиль жолдары бөлімі" мемлекеттік мекемесінің Қостанай қаласы әкімдігінің "Тазалық 2000" мемлекеттік коммуналдық кәсіпорны </w:t>
            </w:r>
          </w:p>
        </w:tc>
      </w:tr>
      <w:tr>
        <w:trPr>
          <w:trHeight w:val="120"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10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"Қостанай қаласы әкімдігінің тұрғын-үй -коммуналдық шаруашылығы, жолаушылар көлігі және автомобиль жолдары бөлімі" мемлекеттік мекемесінің Қостанай қаласы әкімдігінің "Қостанай-Су" мемлекеттік коммуналдық кәсіпорны </w:t>
            </w:r>
          </w:p>
        </w:tc>
      </w:tr>
      <w:tr>
        <w:trPr>
          <w:trHeight w:val="120"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10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"Қостанай қаласы әкімдігінің тұрғын-үй -коммуналдық шаруашылығы, жолаушылар көлігі және автомобиль жолдары бөлімі" мемлекеттік мекемесінің Қостанай қаласы әкімдігінің "Теркомодағы" мемлекеттік коммуналдық кәсіпорны </w:t>
            </w:r>
          </w:p>
        </w:tc>
      </w:tr>
      <w:tr>
        <w:trPr>
          <w:trHeight w:val="120"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10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"Қостанай қаласы әкімдігінің тұрғын-үй -коммуналдық шаруашылығы, жолаушылар көлігі және автомобиль жолдары бөлімі" мемлекеттік мекемесінің Қостанай қаласы әкімдігінің "Мәдениет және демалыс паркі" мемлекеттік коммуналдық кәсіпорны </w:t>
            </w:r>
          </w:p>
        </w:tc>
      </w:tr>
      <w:tr>
        <w:trPr>
          <w:trHeight w:val="120"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10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"Қостанай қаласы әкімдігінің тұрғын-үй -коммуналдық шаруашылығы, жолаушылар көлігі және автомобиль жолдары бөлімі" мемлекеттік мекемесінің Қостанай қаласы әкімдігінің "Тұрғын үй-пайдалану қызметі" мемлекеттік коммуналдық кәсіпорны </w:t>
            </w:r>
          </w:p>
        </w:tc>
      </w:tr>
      <w:tr>
        <w:trPr>
          <w:trHeight w:val="120"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10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"Қостанай қаласы әкімдігінің тұрғын-үй -коммуналдық шаруашылығы, жолаушылар көлігі және автомобиль жолдары бөлімі" мемлекеттік мекемесінің Қостанай қаласы әкімдігінің "Стикс" мемлекеттік коммуналдық кәсіпорны </w:t>
            </w:r>
          </w:p>
        </w:tc>
      </w:tr>
      <w:tr>
        <w:trPr>
          <w:trHeight w:val="120"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10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"Қостанай облысы  денсаулық сақтау басқармасының Қостанай қалалық ауруханасы" мемлекеттік коммуналдық қазыналық кәсіпорны </w:t>
            </w:r>
          </w:p>
        </w:tc>
      </w:tr>
      <w:tr>
        <w:trPr>
          <w:trHeight w:val="120"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10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"Қостанай облысы Денсаулық сақтау басқармасының Қостанай перзентханасы" мемлекеттік коммуналдық қазыналық кәсіпорны </w:t>
            </w:r>
          </w:p>
        </w:tc>
      </w:tr>
      <w:tr>
        <w:trPr>
          <w:trHeight w:val="120"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10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"Қостанай қаласы әкімдігінің білім және спорт бөлімінің Спорт сарайы" мемлекеттік коммуналдық қазыналық кәсіпорны </w:t>
            </w:r>
          </w:p>
        </w:tc>
      </w:tr>
      <w:tr>
        <w:trPr>
          <w:trHeight w:val="120"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10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"Қостанайзеленстрой" жауапкершілігі шектеулі серіктестігі </w:t>
            </w:r>
          </w:p>
        </w:tc>
      </w:tr>
      <w:tr>
        <w:trPr>
          <w:trHeight w:val="120"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10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"АБЗ плюс" жауапкершілігі шектеулі серіктестігі </w:t>
            </w:r>
          </w:p>
        </w:tc>
      </w:tr>
      <w:tr>
        <w:trPr>
          <w:trHeight w:val="120"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10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"СПЛАВ-Н"  жауапкершілігі шектеулі серіктестігі </w:t>
            </w:r>
          </w:p>
        </w:tc>
      </w:tr>
      <w:tr>
        <w:trPr>
          <w:trHeight w:val="120"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10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"Шебер"коммерциялық фирмасы" жауапкершілігі шектеулі серіктестігі </w:t>
            </w:r>
          </w:p>
        </w:tc>
      </w:tr>
      <w:tr>
        <w:trPr>
          <w:trHeight w:val="120"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w:t>
            </w:r>
          </w:p>
        </w:tc>
        <w:tc>
          <w:tcPr>
            <w:tcW w:w="10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"Қостанай ЭнергияОрталығы" жауапкершілігі шектеулі серіктестігі </w:t>
            </w:r>
          </w:p>
        </w:tc>
      </w:tr>
      <w:tr>
        <w:trPr>
          <w:trHeight w:val="120"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10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Қостанай" халықаралық әуежайы" акционерлік қоғамы </w:t>
            </w:r>
          </w:p>
        </w:tc>
      </w:tr>
      <w:tr>
        <w:trPr>
          <w:trHeight w:val="360"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 </w:t>
            </w:r>
          </w:p>
        </w:tc>
        <w:tc>
          <w:tcPr>
            <w:tcW w:w="10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"Көмек" қоғамдық қоры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2733"/>
        <w:gridCol w:w="1373"/>
      </w:tblGrid>
      <w:tr>
        <w:trPr>
          <w:trHeight w:val="165" w:hRule="atLeast"/>
        </w:trPr>
        <w:tc>
          <w:tcPr>
            <w:tcW w:w="689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 пен қызметтің түрлері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Орындалатын жұмыс пен қызметтің көлемі: </w:t>
            </w:r>
          </w:p>
        </w:tc>
      </w:tr>
      <w:tr>
        <w:trPr>
          <w:trHeight w:val="165"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нақты көрсеткіштерде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адам күні </w:t>
            </w:r>
          </w:p>
        </w:tc>
      </w:tr>
      <w:tr>
        <w:trPr>
          <w:trHeight w:val="120" w:hRule="atLeast"/>
        </w:trPr>
        <w:tc>
          <w:tcPr>
            <w:tcW w:w="6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2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r>
      <w:tr>
        <w:trPr>
          <w:trHeight w:val="120" w:hRule="atLeast"/>
        </w:trPr>
        <w:tc>
          <w:tcPr>
            <w:tcW w:w="6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аумақтарын батпақтан, қоқыстан, қардан, қатқан қардан қолмен тазарту. </w:t>
            </w:r>
            <w:r>
              <w:br/>
            </w:r>
            <w:r>
              <w:rPr>
                <w:rFonts w:ascii="Times New Roman"/>
                <w:b w:val="false"/>
                <w:i w:val="false"/>
                <w:color w:val="000000"/>
                <w:sz w:val="20"/>
              </w:rPr>
              <w:t xml:space="preserve">
Жол жиегіндегі бөлігін қоқыс пен  қардан тазарту. </w:t>
            </w:r>
            <w:r>
              <w:br/>
            </w:r>
            <w:r>
              <w:rPr>
                <w:rFonts w:ascii="Times New Roman"/>
                <w:b w:val="false"/>
                <w:i w:val="false"/>
                <w:color w:val="000000"/>
                <w:sz w:val="20"/>
              </w:rPr>
              <w:t xml:space="preserve">
Аялдама алаңдарын қоқыс пен қардан тазарту. </w:t>
            </w:r>
            <w:r>
              <w:br/>
            </w:r>
            <w:r>
              <w:rPr>
                <w:rFonts w:ascii="Times New Roman"/>
                <w:b w:val="false"/>
                <w:i w:val="false"/>
                <w:color w:val="000000"/>
                <w:sz w:val="20"/>
              </w:rPr>
              <w:t xml:space="preserve">
Тротуар секторларын тазарту, жол жүру бөлігіндегі жиек тасты ақтау, көғалды ору. </w:t>
            </w:r>
          </w:p>
        </w:tc>
        <w:tc>
          <w:tcPr>
            <w:tcW w:w="2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79120920 шаршы метр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391920 </w:t>
            </w:r>
          </w:p>
        </w:tc>
      </w:tr>
      <w:tr>
        <w:trPr>
          <w:trHeight w:val="120" w:hRule="atLeast"/>
        </w:trPr>
        <w:tc>
          <w:tcPr>
            <w:tcW w:w="6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Бау-бақша учаскелерінің алаңын өлшеу. </w:t>
            </w:r>
            <w:r>
              <w:br/>
            </w:r>
            <w:r>
              <w:rPr>
                <w:rFonts w:ascii="Times New Roman"/>
                <w:b w:val="false"/>
                <w:i w:val="false"/>
                <w:color w:val="000000"/>
                <w:sz w:val="20"/>
              </w:rPr>
              <w:t xml:space="preserve">
Тұрғын үйде тұру фактісі жөнінде актілерді жасауына қатысу. </w:t>
            </w:r>
            <w:r>
              <w:br/>
            </w:r>
            <w:r>
              <w:rPr>
                <w:rFonts w:ascii="Times New Roman"/>
                <w:b w:val="false"/>
                <w:i w:val="false"/>
                <w:color w:val="000000"/>
                <w:sz w:val="20"/>
              </w:rPr>
              <w:t xml:space="preserve">
Хабарландыру, сотқа шақыру қағаздарын беру. </w:t>
            </w:r>
            <w:r>
              <w:br/>
            </w:r>
            <w:r>
              <w:rPr>
                <w:rFonts w:ascii="Times New Roman"/>
                <w:b w:val="false"/>
                <w:i w:val="false"/>
                <w:color w:val="000000"/>
                <w:sz w:val="20"/>
              </w:rPr>
              <w:t xml:space="preserve">
Қарызы бар жөнінде ескерту қағаздарын беру. </w:t>
            </w:r>
          </w:p>
        </w:tc>
        <w:tc>
          <w:tcPr>
            <w:tcW w:w="2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120000 шаршы метр </w:t>
            </w:r>
            <w:r>
              <w:br/>
            </w:r>
            <w:r>
              <w:rPr>
                <w:rFonts w:ascii="Times New Roman"/>
                <w:b w:val="false"/>
                <w:i w:val="false"/>
                <w:color w:val="000000"/>
                <w:sz w:val="20"/>
              </w:rPr>
              <w:t xml:space="preserve">
2400 дана </w:t>
            </w:r>
          </w:p>
          <w:p>
            <w:pPr>
              <w:spacing w:after="20"/>
              <w:ind w:left="20"/>
              <w:jc w:val="both"/>
            </w:pPr>
            <w:r>
              <w:rPr>
                <w:rFonts w:ascii="Times New Roman"/>
                <w:b w:val="false"/>
                <w:i w:val="false"/>
                <w:color w:val="000000"/>
                <w:sz w:val="20"/>
              </w:rPr>
              <w:t xml:space="preserve">600 дана </w:t>
            </w:r>
          </w:p>
          <w:p>
            <w:pPr>
              <w:spacing w:after="20"/>
              <w:ind w:left="20"/>
              <w:jc w:val="both"/>
            </w:pPr>
            <w:r>
              <w:rPr>
                <w:rFonts w:ascii="Times New Roman"/>
                <w:b w:val="false"/>
                <w:i w:val="false"/>
                <w:color w:val="000000"/>
                <w:sz w:val="20"/>
              </w:rPr>
              <w:t xml:space="preserve">6000 дана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2560 </w:t>
            </w:r>
          </w:p>
        </w:tc>
      </w:tr>
      <w:tr>
        <w:trPr>
          <w:trHeight w:val="120" w:hRule="atLeast"/>
        </w:trPr>
        <w:tc>
          <w:tcPr>
            <w:tcW w:w="6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Текстильный, Западный, Элеваторный, Южный шағын аудандарды ағымдағы күтіп  ұстау: </w:t>
            </w:r>
            <w:r>
              <w:br/>
            </w:r>
            <w:r>
              <w:rPr>
                <w:rFonts w:ascii="Times New Roman"/>
                <w:b w:val="false"/>
                <w:i w:val="false"/>
                <w:color w:val="000000"/>
                <w:sz w:val="20"/>
              </w:rPr>
              <w:t xml:space="preserve">
шағын аудандардың орталық көшелерін, саябақтарды және кірме топтарын күнде санитарлық тазалау (қолмен сыпыру) </w:t>
            </w:r>
            <w:r>
              <w:br/>
            </w:r>
            <w:r>
              <w:rPr>
                <w:rFonts w:ascii="Times New Roman"/>
                <w:b w:val="false"/>
                <w:i w:val="false"/>
                <w:color w:val="000000"/>
                <w:sz w:val="20"/>
              </w:rPr>
              <w:t xml:space="preserve">
шағын аудандардың кірме топтарындағы және орталық көшелеріндегі қоқысты үнемі қолмен жинау </w:t>
            </w:r>
            <w:r>
              <w:br/>
            </w:r>
            <w:r>
              <w:rPr>
                <w:rFonts w:ascii="Times New Roman"/>
                <w:b w:val="false"/>
                <w:i w:val="false"/>
                <w:color w:val="000000"/>
                <w:sz w:val="20"/>
              </w:rPr>
              <w:t xml:space="preserve">
қоқысты, құмды, жапырақты үнемі қолмен тиеу және шығару </w:t>
            </w:r>
            <w:r>
              <w:br/>
            </w:r>
            <w:r>
              <w:rPr>
                <w:rFonts w:ascii="Times New Roman"/>
                <w:b w:val="false"/>
                <w:i w:val="false"/>
                <w:color w:val="000000"/>
                <w:sz w:val="20"/>
              </w:rPr>
              <w:t xml:space="preserve">
жол жиегіндегі тасты мезгілімен тазалау және ақтау </w:t>
            </w:r>
            <w:r>
              <w:br/>
            </w:r>
            <w:r>
              <w:rPr>
                <w:rFonts w:ascii="Times New Roman"/>
                <w:b w:val="false"/>
                <w:i w:val="false"/>
                <w:color w:val="000000"/>
                <w:sz w:val="20"/>
              </w:rPr>
              <w:t xml:space="preserve">
көшелер мен саябақтардағы арам шөпті қолмен шабу (маусымына төрт рет) </w:t>
            </w:r>
            <w:r>
              <w:br/>
            </w:r>
            <w:r>
              <w:rPr>
                <w:rFonts w:ascii="Times New Roman"/>
                <w:b w:val="false"/>
                <w:i w:val="false"/>
                <w:color w:val="000000"/>
                <w:sz w:val="20"/>
              </w:rPr>
              <w:t xml:space="preserve">
өскін мен ағаш діңгегіндегі бұтақтарды кесу </w:t>
            </w:r>
            <w:r>
              <w:br/>
            </w:r>
            <w:r>
              <w:rPr>
                <w:rFonts w:ascii="Times New Roman"/>
                <w:b w:val="false"/>
                <w:i w:val="false"/>
                <w:color w:val="000000"/>
                <w:sz w:val="20"/>
              </w:rPr>
              <w:t xml:space="preserve">
ағаштарды қолмен ақтау </w:t>
            </w:r>
            <w:r>
              <w:br/>
            </w:r>
            <w:r>
              <w:rPr>
                <w:rFonts w:ascii="Times New Roman"/>
                <w:b w:val="false"/>
                <w:i w:val="false"/>
                <w:color w:val="000000"/>
                <w:sz w:val="20"/>
              </w:rPr>
              <w:t xml:space="preserve">
арам шөпті қолмен тиеу және шығару (маусымына төрт рет) </w:t>
            </w:r>
            <w:r>
              <w:br/>
            </w:r>
            <w:r>
              <w:rPr>
                <w:rFonts w:ascii="Times New Roman"/>
                <w:b w:val="false"/>
                <w:i w:val="false"/>
                <w:color w:val="000000"/>
                <w:sz w:val="20"/>
              </w:rPr>
              <w:t xml:space="preserve">
шағын аудандардың кірме топтарындағы және орталық көшелеріндегі қатқан мұзды күнде ою және тазарту </w:t>
            </w:r>
            <w:r>
              <w:br/>
            </w:r>
            <w:r>
              <w:rPr>
                <w:rFonts w:ascii="Times New Roman"/>
                <w:b w:val="false"/>
                <w:i w:val="false"/>
                <w:color w:val="000000"/>
                <w:sz w:val="20"/>
              </w:rPr>
              <w:t xml:space="preserve">
қатқан мұзды күнде қолмен тиеу және шығару </w:t>
            </w:r>
          </w:p>
        </w:tc>
        <w:tc>
          <w:tcPr>
            <w:tcW w:w="2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597000 шаршы метр </w:t>
            </w:r>
            <w:r>
              <w:br/>
            </w:r>
            <w:r>
              <w:rPr>
                <w:rFonts w:ascii="Times New Roman"/>
                <w:b w:val="false"/>
                <w:i w:val="false"/>
                <w:color w:val="000000"/>
                <w:sz w:val="20"/>
              </w:rPr>
              <w:t xml:space="preserve">
597000 шаршы метр </w:t>
            </w:r>
            <w:r>
              <w:br/>
            </w:r>
            <w:r>
              <w:rPr>
                <w:rFonts w:ascii="Times New Roman"/>
                <w:b w:val="false"/>
                <w:i w:val="false"/>
                <w:color w:val="000000"/>
                <w:sz w:val="20"/>
              </w:rPr>
              <w:t xml:space="preserve">
220 тонна  </w:t>
            </w:r>
          </w:p>
          <w:p>
            <w:pPr>
              <w:spacing w:after="20"/>
              <w:ind w:left="20"/>
              <w:jc w:val="both"/>
            </w:pPr>
            <w:r>
              <w:rPr>
                <w:rFonts w:ascii="Times New Roman"/>
                <w:b w:val="false"/>
                <w:i w:val="false"/>
                <w:color w:val="000000"/>
                <w:sz w:val="20"/>
              </w:rPr>
              <w:t xml:space="preserve">18500 қума метр </w:t>
            </w:r>
            <w:r>
              <w:br/>
            </w:r>
            <w:r>
              <w:rPr>
                <w:rFonts w:ascii="Times New Roman"/>
                <w:b w:val="false"/>
                <w:i w:val="false"/>
                <w:color w:val="000000"/>
                <w:sz w:val="20"/>
              </w:rPr>
              <w:t xml:space="preserve">
41200 шаршы метр </w:t>
            </w:r>
          </w:p>
          <w:p>
            <w:pPr>
              <w:spacing w:after="20"/>
              <w:ind w:left="20"/>
              <w:jc w:val="both"/>
            </w:pPr>
            <w:r>
              <w:rPr>
                <w:rFonts w:ascii="Times New Roman"/>
                <w:b w:val="false"/>
                <w:i w:val="false"/>
                <w:color w:val="000000"/>
                <w:sz w:val="20"/>
              </w:rPr>
              <w:t xml:space="preserve">1000 дана </w:t>
            </w:r>
          </w:p>
          <w:p>
            <w:pPr>
              <w:spacing w:after="20"/>
              <w:ind w:left="20"/>
              <w:jc w:val="both"/>
            </w:pPr>
            <w:r>
              <w:rPr>
                <w:rFonts w:ascii="Times New Roman"/>
                <w:b w:val="false"/>
                <w:i w:val="false"/>
                <w:color w:val="000000"/>
                <w:sz w:val="20"/>
              </w:rPr>
              <w:t xml:space="preserve">900 дана </w:t>
            </w:r>
          </w:p>
          <w:p>
            <w:pPr>
              <w:spacing w:after="20"/>
              <w:ind w:left="20"/>
              <w:jc w:val="both"/>
            </w:pPr>
            <w:r>
              <w:rPr>
                <w:rFonts w:ascii="Times New Roman"/>
                <w:b w:val="false"/>
                <w:i w:val="false"/>
                <w:color w:val="000000"/>
                <w:sz w:val="20"/>
              </w:rPr>
              <w:t xml:space="preserve">2 тонна </w:t>
            </w:r>
          </w:p>
          <w:p>
            <w:pPr>
              <w:spacing w:after="20"/>
              <w:ind w:left="20"/>
              <w:jc w:val="both"/>
            </w:pPr>
            <w:r>
              <w:rPr>
                <w:rFonts w:ascii="Times New Roman"/>
                <w:b w:val="false"/>
                <w:i w:val="false"/>
                <w:color w:val="000000"/>
                <w:sz w:val="20"/>
              </w:rPr>
              <w:t xml:space="preserve">6200 шаршы метр </w:t>
            </w:r>
          </w:p>
          <w:p>
            <w:pPr>
              <w:spacing w:after="20"/>
              <w:ind w:left="20"/>
              <w:jc w:val="both"/>
            </w:pPr>
            <w:r>
              <w:rPr>
                <w:rFonts w:ascii="Times New Roman"/>
                <w:b w:val="false"/>
                <w:i w:val="false"/>
                <w:color w:val="000000"/>
                <w:sz w:val="20"/>
              </w:rPr>
              <w:t xml:space="preserve">10 тонна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4140 </w:t>
            </w:r>
          </w:p>
        </w:tc>
      </w:tr>
      <w:tr>
        <w:trPr>
          <w:trHeight w:val="120" w:hRule="atLeast"/>
        </w:trPr>
        <w:tc>
          <w:tcPr>
            <w:tcW w:w="6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Тобыл өзенінің жағасындағы саябақ пен жағажай аумақтарын ағымдағы күтіп ұстау: </w:t>
            </w:r>
            <w:r>
              <w:br/>
            </w:r>
            <w:r>
              <w:rPr>
                <w:rFonts w:ascii="Times New Roman"/>
                <w:b w:val="false"/>
                <w:i w:val="false"/>
                <w:color w:val="000000"/>
                <w:sz w:val="20"/>
              </w:rPr>
              <w:t xml:space="preserve">
тротуарларды қардан үнемі тазарту </w:t>
            </w:r>
          </w:p>
          <w:p>
            <w:pPr>
              <w:spacing w:after="20"/>
              <w:ind w:left="20"/>
              <w:jc w:val="both"/>
            </w:pPr>
            <w:r>
              <w:rPr>
                <w:rFonts w:ascii="Times New Roman"/>
                <w:b w:val="false"/>
                <w:i w:val="false"/>
                <w:color w:val="000000"/>
                <w:sz w:val="20"/>
              </w:rPr>
              <w:t xml:space="preserve">жиек тасты үнемі ақтау </w:t>
            </w:r>
            <w:r>
              <w:br/>
            </w:r>
            <w:r>
              <w:rPr>
                <w:rFonts w:ascii="Times New Roman"/>
                <w:b w:val="false"/>
                <w:i w:val="false"/>
                <w:color w:val="000000"/>
                <w:sz w:val="20"/>
              </w:rPr>
              <w:t xml:space="preserve">
күнде қоқысты жинау </w:t>
            </w:r>
            <w:r>
              <w:br/>
            </w:r>
            <w:r>
              <w:rPr>
                <w:rFonts w:ascii="Times New Roman"/>
                <w:b w:val="false"/>
                <w:i w:val="false"/>
                <w:color w:val="000000"/>
                <w:sz w:val="20"/>
              </w:rPr>
              <w:t xml:space="preserve">
шөп шабу (маусымына төрт рет) </w:t>
            </w:r>
            <w:r>
              <w:br/>
            </w:r>
            <w:r>
              <w:rPr>
                <w:rFonts w:ascii="Times New Roman"/>
                <w:b w:val="false"/>
                <w:i w:val="false"/>
                <w:color w:val="000000"/>
                <w:sz w:val="20"/>
              </w:rPr>
              <w:t xml:space="preserve">
құмды қопсыту (аптасына үш рет) </w:t>
            </w:r>
            <w:r>
              <w:br/>
            </w:r>
            <w:r>
              <w:rPr>
                <w:rFonts w:ascii="Times New Roman"/>
                <w:b w:val="false"/>
                <w:i w:val="false"/>
                <w:color w:val="000000"/>
                <w:sz w:val="20"/>
              </w:rPr>
              <w:t xml:space="preserve">
дәретхананы жинау (аптасына үш рет) </w:t>
            </w:r>
            <w:r>
              <w:br/>
            </w:r>
            <w:r>
              <w:rPr>
                <w:rFonts w:ascii="Times New Roman"/>
                <w:b w:val="false"/>
                <w:i w:val="false"/>
                <w:color w:val="000000"/>
                <w:sz w:val="20"/>
              </w:rPr>
              <w:t xml:space="preserve">
әжетхананы ақтау (айына бір рет) </w:t>
            </w:r>
            <w:r>
              <w:br/>
            </w:r>
            <w:r>
              <w:rPr>
                <w:rFonts w:ascii="Times New Roman"/>
                <w:b w:val="false"/>
                <w:i w:val="false"/>
                <w:color w:val="000000"/>
                <w:sz w:val="20"/>
              </w:rPr>
              <w:t xml:space="preserve">
Орталық саябақты ағымдағы күтіп ұстау: </w:t>
            </w:r>
            <w:r>
              <w:br/>
            </w:r>
            <w:r>
              <w:rPr>
                <w:rFonts w:ascii="Times New Roman"/>
                <w:b w:val="false"/>
                <w:i w:val="false"/>
                <w:color w:val="000000"/>
                <w:sz w:val="20"/>
              </w:rPr>
              <w:t xml:space="preserve">
былтырғы жапырақты жинап шығару </w:t>
            </w:r>
            <w:r>
              <w:br/>
            </w:r>
            <w:r>
              <w:rPr>
                <w:rFonts w:ascii="Times New Roman"/>
                <w:b w:val="false"/>
                <w:i w:val="false"/>
                <w:color w:val="000000"/>
                <w:sz w:val="20"/>
              </w:rPr>
              <w:t xml:space="preserve">
қоқысты үнемі жинап шығару </w:t>
            </w:r>
            <w:r>
              <w:br/>
            </w:r>
            <w:r>
              <w:rPr>
                <w:rFonts w:ascii="Times New Roman"/>
                <w:b w:val="false"/>
                <w:i w:val="false"/>
                <w:color w:val="000000"/>
                <w:sz w:val="20"/>
              </w:rPr>
              <w:t xml:space="preserve">
шөп шабу (маусымына төрт рет) </w:t>
            </w:r>
            <w:r>
              <w:br/>
            </w:r>
            <w:r>
              <w:rPr>
                <w:rFonts w:ascii="Times New Roman"/>
                <w:b w:val="false"/>
                <w:i w:val="false"/>
                <w:color w:val="000000"/>
                <w:sz w:val="20"/>
              </w:rPr>
              <w:t xml:space="preserve">
жиек тасты мезгілімен ақтау </w:t>
            </w:r>
            <w:r>
              <w:br/>
            </w:r>
            <w:r>
              <w:rPr>
                <w:rFonts w:ascii="Times New Roman"/>
                <w:b w:val="false"/>
                <w:i w:val="false"/>
                <w:color w:val="000000"/>
                <w:sz w:val="20"/>
              </w:rPr>
              <w:t xml:space="preserve">
бұтақтарды үнемі кесу </w:t>
            </w:r>
          </w:p>
        </w:tc>
        <w:tc>
          <w:tcPr>
            <w:tcW w:w="2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290 текше метр </w:t>
            </w:r>
            <w:r>
              <w:br/>
            </w:r>
            <w:r>
              <w:rPr>
                <w:rFonts w:ascii="Times New Roman"/>
                <w:b w:val="false"/>
                <w:i w:val="false"/>
                <w:color w:val="000000"/>
                <w:sz w:val="20"/>
              </w:rPr>
              <w:t xml:space="preserve">
4500 қума метр </w:t>
            </w:r>
            <w:r>
              <w:br/>
            </w:r>
            <w:r>
              <w:rPr>
                <w:rFonts w:ascii="Times New Roman"/>
                <w:b w:val="false"/>
                <w:i w:val="false"/>
                <w:color w:val="000000"/>
                <w:sz w:val="20"/>
              </w:rPr>
              <w:t xml:space="preserve">
135000 шаршы метр </w:t>
            </w:r>
            <w:r>
              <w:br/>
            </w:r>
            <w:r>
              <w:rPr>
                <w:rFonts w:ascii="Times New Roman"/>
                <w:b w:val="false"/>
                <w:i w:val="false"/>
                <w:color w:val="000000"/>
                <w:sz w:val="20"/>
              </w:rPr>
              <w:t xml:space="preserve">
42000 шаршы метр </w:t>
            </w:r>
            <w:r>
              <w:br/>
            </w:r>
            <w:r>
              <w:rPr>
                <w:rFonts w:ascii="Times New Roman"/>
                <w:b w:val="false"/>
                <w:i w:val="false"/>
                <w:color w:val="000000"/>
                <w:sz w:val="20"/>
              </w:rPr>
              <w:t xml:space="preserve">
70 гектар </w:t>
            </w:r>
            <w:r>
              <w:br/>
            </w:r>
            <w:r>
              <w:rPr>
                <w:rFonts w:ascii="Times New Roman"/>
                <w:b w:val="false"/>
                <w:i w:val="false"/>
                <w:color w:val="000000"/>
                <w:sz w:val="20"/>
              </w:rPr>
              <w:t xml:space="preserve">
1120 шаршы метр </w:t>
            </w:r>
            <w:r>
              <w:br/>
            </w:r>
            <w:r>
              <w:rPr>
                <w:rFonts w:ascii="Times New Roman"/>
                <w:b w:val="false"/>
                <w:i w:val="false"/>
                <w:color w:val="000000"/>
                <w:sz w:val="20"/>
              </w:rPr>
              <w:t xml:space="preserve">
102 шаршы метр </w:t>
            </w:r>
            <w:r>
              <w:br/>
            </w:r>
            <w:r>
              <w:rPr>
                <w:rFonts w:ascii="Times New Roman"/>
                <w:b w:val="false"/>
                <w:i w:val="false"/>
                <w:color w:val="000000"/>
                <w:sz w:val="20"/>
              </w:rPr>
              <w:t xml:space="preserve">
8370 шаршы метр </w:t>
            </w:r>
            <w:r>
              <w:br/>
            </w:r>
            <w:r>
              <w:rPr>
                <w:rFonts w:ascii="Times New Roman"/>
                <w:b w:val="false"/>
                <w:i w:val="false"/>
                <w:color w:val="000000"/>
                <w:sz w:val="20"/>
              </w:rPr>
              <w:t xml:space="preserve">
580 текше метр </w:t>
            </w:r>
            <w:r>
              <w:br/>
            </w:r>
            <w:r>
              <w:rPr>
                <w:rFonts w:ascii="Times New Roman"/>
                <w:b w:val="false"/>
                <w:i w:val="false"/>
                <w:color w:val="000000"/>
                <w:sz w:val="20"/>
              </w:rPr>
              <w:t xml:space="preserve">
18000 шаршы метр </w:t>
            </w:r>
            <w:r>
              <w:br/>
            </w:r>
            <w:r>
              <w:rPr>
                <w:rFonts w:ascii="Times New Roman"/>
                <w:b w:val="false"/>
                <w:i w:val="false"/>
                <w:color w:val="000000"/>
                <w:sz w:val="20"/>
              </w:rPr>
              <w:t xml:space="preserve">
8000 қума метр </w:t>
            </w:r>
            <w:r>
              <w:br/>
            </w:r>
            <w:r>
              <w:rPr>
                <w:rFonts w:ascii="Times New Roman"/>
                <w:b w:val="false"/>
                <w:i w:val="false"/>
                <w:color w:val="000000"/>
                <w:sz w:val="20"/>
              </w:rPr>
              <w:t xml:space="preserve">
2400 дана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6900 </w:t>
            </w:r>
          </w:p>
        </w:tc>
      </w:tr>
      <w:tr>
        <w:trPr>
          <w:trHeight w:val="120" w:hRule="atLeast"/>
        </w:trPr>
        <w:tc>
          <w:tcPr>
            <w:tcW w:w="6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"Қостанай-2", "Наурыз" шағын аудандарындағы  тұрғын сектордың аумағын және жертөле жайларын үнемі жинау </w:t>
            </w:r>
            <w:r>
              <w:br/>
            </w:r>
            <w:r>
              <w:rPr>
                <w:rFonts w:ascii="Times New Roman"/>
                <w:b w:val="false"/>
                <w:i w:val="false"/>
                <w:color w:val="000000"/>
                <w:sz w:val="20"/>
              </w:rPr>
              <w:t xml:space="preserve">
Үйлердің төбелерін мезгілімен жинау </w:t>
            </w:r>
          </w:p>
        </w:tc>
        <w:tc>
          <w:tcPr>
            <w:tcW w:w="2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183300 шаршы метр </w:t>
            </w:r>
            <w:r>
              <w:br/>
            </w:r>
            <w:r>
              <w:rPr>
                <w:rFonts w:ascii="Times New Roman"/>
                <w:b w:val="false"/>
                <w:i w:val="false"/>
                <w:color w:val="000000"/>
                <w:sz w:val="20"/>
              </w:rPr>
              <w:t xml:space="preserve">
5700 шаршы метр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5000 </w:t>
            </w:r>
          </w:p>
        </w:tc>
      </w:tr>
      <w:tr>
        <w:trPr>
          <w:trHeight w:val="120" w:hRule="atLeast"/>
        </w:trPr>
        <w:tc>
          <w:tcPr>
            <w:tcW w:w="6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Көшелер мен жалпы пайдалану жерлерін үнемі жинау </w:t>
            </w:r>
          </w:p>
        </w:tc>
        <w:tc>
          <w:tcPr>
            <w:tcW w:w="2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75000 шаршы метр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1905 </w:t>
            </w:r>
          </w:p>
        </w:tc>
      </w:tr>
      <w:tr>
        <w:trPr>
          <w:trHeight w:val="120" w:hRule="atLeast"/>
        </w:trPr>
        <w:tc>
          <w:tcPr>
            <w:tcW w:w="6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Шатыр асты және жертөле жайларын тазарту: </w:t>
            </w:r>
            <w:r>
              <w:br/>
            </w:r>
            <w:r>
              <w:rPr>
                <w:rFonts w:ascii="Times New Roman"/>
                <w:b w:val="false"/>
                <w:i w:val="false"/>
                <w:color w:val="000000"/>
                <w:sz w:val="20"/>
              </w:rPr>
              <w:t xml:space="preserve">
Шатыр асты және жертөле жайларынан қоқысты шығару </w:t>
            </w:r>
            <w:r>
              <w:br/>
            </w:r>
            <w:r>
              <w:rPr>
                <w:rFonts w:ascii="Times New Roman"/>
                <w:b w:val="false"/>
                <w:i w:val="false"/>
                <w:color w:val="000000"/>
                <w:sz w:val="20"/>
              </w:rPr>
              <w:t xml:space="preserve">
аурухана аумағынан  қоқысты жинап шығару </w:t>
            </w:r>
            <w:r>
              <w:br/>
            </w:r>
            <w:r>
              <w:rPr>
                <w:rFonts w:ascii="Times New Roman"/>
                <w:b w:val="false"/>
                <w:i w:val="false"/>
                <w:color w:val="000000"/>
                <w:sz w:val="20"/>
              </w:rPr>
              <w:t xml:space="preserve">
Жол жиегін ай сайын ақтау </w:t>
            </w:r>
            <w:r>
              <w:br/>
            </w:r>
            <w:r>
              <w:rPr>
                <w:rFonts w:ascii="Times New Roman"/>
                <w:b w:val="false"/>
                <w:i w:val="false"/>
                <w:color w:val="000000"/>
                <w:sz w:val="20"/>
              </w:rPr>
              <w:t xml:space="preserve">
Қоршауды сырлау </w:t>
            </w:r>
            <w:r>
              <w:br/>
            </w:r>
            <w:r>
              <w:rPr>
                <w:rFonts w:ascii="Times New Roman"/>
                <w:b w:val="false"/>
                <w:i w:val="false"/>
                <w:color w:val="000000"/>
                <w:sz w:val="20"/>
              </w:rPr>
              <w:t xml:space="preserve">
Қалалық аурухананың аумағын және оның айналасындағы учаскелерін жинау </w:t>
            </w:r>
            <w:r>
              <w:br/>
            </w:r>
            <w:r>
              <w:rPr>
                <w:rFonts w:ascii="Times New Roman"/>
                <w:b w:val="false"/>
                <w:i w:val="false"/>
                <w:color w:val="000000"/>
                <w:sz w:val="20"/>
              </w:rPr>
              <w:t xml:space="preserve">
Кәріз құдықтарын тазарту </w:t>
            </w:r>
            <w:r>
              <w:br/>
            </w:r>
            <w:r>
              <w:rPr>
                <w:rFonts w:ascii="Times New Roman"/>
                <w:b w:val="false"/>
                <w:i w:val="false"/>
                <w:color w:val="000000"/>
                <w:sz w:val="20"/>
              </w:rPr>
              <w:t xml:space="preserve">
Спорт алаңын жайластыру </w:t>
            </w:r>
            <w:r>
              <w:br/>
            </w:r>
            <w:r>
              <w:rPr>
                <w:rFonts w:ascii="Times New Roman"/>
                <w:b w:val="false"/>
                <w:i w:val="false"/>
                <w:color w:val="000000"/>
                <w:sz w:val="20"/>
              </w:rPr>
              <w:t xml:space="preserve">
Бұталарды кесу </w:t>
            </w:r>
            <w:r>
              <w:br/>
            </w:r>
            <w:r>
              <w:rPr>
                <w:rFonts w:ascii="Times New Roman"/>
                <w:b w:val="false"/>
                <w:i w:val="false"/>
                <w:color w:val="000000"/>
                <w:sz w:val="20"/>
              </w:rPr>
              <w:t xml:space="preserve">
Халықтың әлеуметтік қорғалмайтын жіктерімен жұмыс жасау: </w:t>
            </w:r>
            <w:r>
              <w:br/>
            </w:r>
            <w:r>
              <w:rPr>
                <w:rFonts w:ascii="Times New Roman"/>
                <w:b w:val="false"/>
                <w:i w:val="false"/>
                <w:color w:val="000000"/>
                <w:sz w:val="20"/>
              </w:rPr>
              <w:t xml:space="preserve">
тұрғылықты мекені жоқ ауру азаматтарға қызмет ету </w:t>
            </w:r>
          </w:p>
        </w:tc>
        <w:tc>
          <w:tcPr>
            <w:tcW w:w="2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тонна ай сайын </w:t>
            </w:r>
            <w:r>
              <w:br/>
            </w:r>
            <w:r>
              <w:rPr>
                <w:rFonts w:ascii="Times New Roman"/>
                <w:b w:val="false"/>
                <w:i w:val="false"/>
                <w:color w:val="000000"/>
                <w:sz w:val="20"/>
              </w:rPr>
              <w:t xml:space="preserve">
45 тонна </w:t>
            </w:r>
            <w:r>
              <w:br/>
            </w:r>
            <w:r>
              <w:rPr>
                <w:rFonts w:ascii="Times New Roman"/>
                <w:b w:val="false"/>
                <w:i w:val="false"/>
                <w:color w:val="000000"/>
                <w:sz w:val="20"/>
              </w:rPr>
              <w:t xml:space="preserve">
500 шаршы метр </w:t>
            </w:r>
            <w:r>
              <w:br/>
            </w:r>
            <w:r>
              <w:rPr>
                <w:rFonts w:ascii="Times New Roman"/>
                <w:b w:val="false"/>
                <w:i w:val="false"/>
                <w:color w:val="000000"/>
                <w:sz w:val="20"/>
              </w:rPr>
              <w:t xml:space="preserve">
300 шаршы метр </w:t>
            </w:r>
            <w:r>
              <w:br/>
            </w:r>
            <w:r>
              <w:rPr>
                <w:rFonts w:ascii="Times New Roman"/>
                <w:b w:val="false"/>
                <w:i w:val="false"/>
                <w:color w:val="000000"/>
                <w:sz w:val="20"/>
              </w:rPr>
              <w:t xml:space="preserve">
15000 шаршы метр </w:t>
            </w:r>
            <w:r>
              <w:br/>
            </w:r>
            <w:r>
              <w:rPr>
                <w:rFonts w:ascii="Times New Roman"/>
                <w:b w:val="false"/>
                <w:i w:val="false"/>
                <w:color w:val="000000"/>
                <w:sz w:val="20"/>
              </w:rPr>
              <w:t xml:space="preserve">
11 дана ай сайын </w:t>
            </w:r>
            <w:r>
              <w:br/>
            </w:r>
            <w:r>
              <w:rPr>
                <w:rFonts w:ascii="Times New Roman"/>
                <w:b w:val="false"/>
                <w:i w:val="false"/>
                <w:color w:val="000000"/>
                <w:sz w:val="20"/>
              </w:rPr>
              <w:t xml:space="preserve">
800 шаршы метр </w:t>
            </w:r>
            <w:r>
              <w:br/>
            </w:r>
            <w:r>
              <w:rPr>
                <w:rFonts w:ascii="Times New Roman"/>
                <w:b w:val="false"/>
                <w:i w:val="false"/>
                <w:color w:val="000000"/>
                <w:sz w:val="20"/>
              </w:rPr>
              <w:t xml:space="preserve">
1350 дана </w:t>
            </w:r>
            <w:r>
              <w:br/>
            </w:r>
            <w:r>
              <w:rPr>
                <w:rFonts w:ascii="Times New Roman"/>
                <w:b w:val="false"/>
                <w:i w:val="false"/>
                <w:color w:val="000000"/>
                <w:sz w:val="20"/>
              </w:rPr>
              <w:t xml:space="preserve">
40 адам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738 </w:t>
            </w:r>
          </w:p>
        </w:tc>
      </w:tr>
      <w:tr>
        <w:trPr>
          <w:trHeight w:val="120" w:hRule="atLeast"/>
        </w:trPr>
        <w:tc>
          <w:tcPr>
            <w:tcW w:w="6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 корпустың жертөле жайларын және шаруашылылық ғимаратын жинау </w:t>
            </w:r>
            <w:r>
              <w:br/>
            </w:r>
            <w:r>
              <w:rPr>
                <w:rFonts w:ascii="Times New Roman"/>
                <w:b w:val="false"/>
                <w:i w:val="false"/>
                <w:color w:val="000000"/>
                <w:sz w:val="20"/>
              </w:rPr>
              <w:t xml:space="preserve">
Көкөністерді сақтау және электр тораптар үй-жайында жинау </w:t>
            </w:r>
            <w:r>
              <w:br/>
            </w:r>
            <w:r>
              <w:rPr>
                <w:rFonts w:ascii="Times New Roman"/>
                <w:b w:val="false"/>
                <w:i w:val="false"/>
                <w:color w:val="000000"/>
                <w:sz w:val="20"/>
              </w:rPr>
              <w:t xml:space="preserve">
Қосалқы жайларды жинау </w:t>
            </w:r>
            <w:r>
              <w:br/>
            </w:r>
            <w:r>
              <w:rPr>
                <w:rFonts w:ascii="Times New Roman"/>
                <w:b w:val="false"/>
                <w:i w:val="false"/>
                <w:color w:val="000000"/>
                <w:sz w:val="20"/>
              </w:rPr>
              <w:t xml:space="preserve">
Перзентхана аумағындағы шөпті маусымына екі рет шабу </w:t>
            </w:r>
            <w:r>
              <w:br/>
            </w:r>
            <w:r>
              <w:rPr>
                <w:rFonts w:ascii="Times New Roman"/>
                <w:b w:val="false"/>
                <w:i w:val="false"/>
                <w:color w:val="000000"/>
                <w:sz w:val="20"/>
              </w:rPr>
              <w:t xml:space="preserve">
Қоқыс пен темір сынықтарын шығару </w:t>
            </w:r>
          </w:p>
        </w:tc>
        <w:tc>
          <w:tcPr>
            <w:tcW w:w="2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1600 шаршы метр </w:t>
            </w:r>
            <w:r>
              <w:br/>
            </w:r>
            <w:r>
              <w:rPr>
                <w:rFonts w:ascii="Times New Roman"/>
                <w:b w:val="false"/>
                <w:i w:val="false"/>
                <w:color w:val="000000"/>
                <w:sz w:val="20"/>
              </w:rPr>
              <w:t xml:space="preserve">
200 шаршы метр </w:t>
            </w:r>
            <w:r>
              <w:br/>
            </w:r>
            <w:r>
              <w:rPr>
                <w:rFonts w:ascii="Times New Roman"/>
                <w:b w:val="false"/>
                <w:i w:val="false"/>
                <w:color w:val="000000"/>
                <w:sz w:val="20"/>
              </w:rPr>
              <w:t xml:space="preserve">
100 шаршы метр </w:t>
            </w:r>
            <w:r>
              <w:br/>
            </w:r>
            <w:r>
              <w:rPr>
                <w:rFonts w:ascii="Times New Roman"/>
                <w:b w:val="false"/>
                <w:i w:val="false"/>
                <w:color w:val="000000"/>
                <w:sz w:val="20"/>
              </w:rPr>
              <w:t xml:space="preserve">
8000 шаршы метр </w:t>
            </w:r>
            <w:r>
              <w:br/>
            </w:r>
            <w:r>
              <w:rPr>
                <w:rFonts w:ascii="Times New Roman"/>
                <w:b w:val="false"/>
                <w:i w:val="false"/>
                <w:color w:val="000000"/>
                <w:sz w:val="20"/>
              </w:rPr>
              <w:t xml:space="preserve">
16 тонна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256 </w:t>
            </w:r>
          </w:p>
        </w:tc>
      </w:tr>
      <w:tr>
        <w:trPr>
          <w:trHeight w:val="120" w:hRule="atLeast"/>
        </w:trPr>
        <w:tc>
          <w:tcPr>
            <w:tcW w:w="6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Аумақты қардан, қатқан мұздан, батпақтан, шаңнан, қоқыстан күнде қолмен жинау. </w:t>
            </w:r>
            <w:r>
              <w:br/>
            </w:r>
            <w:r>
              <w:rPr>
                <w:rFonts w:ascii="Times New Roman"/>
                <w:b w:val="false"/>
                <w:i w:val="false"/>
                <w:color w:val="000000"/>
                <w:sz w:val="20"/>
              </w:rPr>
              <w:t xml:space="preserve">
Жас көшеттер мен гүлзарларды күтіп ұстау </w:t>
            </w:r>
            <w:r>
              <w:br/>
            </w:r>
            <w:r>
              <w:rPr>
                <w:rFonts w:ascii="Times New Roman"/>
                <w:b w:val="false"/>
                <w:i w:val="false"/>
                <w:color w:val="000000"/>
                <w:sz w:val="20"/>
              </w:rPr>
              <w:t xml:space="preserve">
Мұз алаңын жабу және ашу </w:t>
            </w:r>
            <w:r>
              <w:br/>
            </w:r>
            <w:r>
              <w:rPr>
                <w:rFonts w:ascii="Times New Roman"/>
                <w:b w:val="false"/>
                <w:i w:val="false"/>
                <w:color w:val="000000"/>
                <w:sz w:val="20"/>
              </w:rPr>
              <w:t xml:space="preserve">
Үйлердің төбелерін қардан мезгілімен жинау </w:t>
            </w:r>
          </w:p>
        </w:tc>
        <w:tc>
          <w:tcPr>
            <w:tcW w:w="2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870 шаршы метр </w:t>
            </w:r>
            <w:r>
              <w:br/>
            </w:r>
            <w:r>
              <w:rPr>
                <w:rFonts w:ascii="Times New Roman"/>
                <w:b w:val="false"/>
                <w:i w:val="false"/>
                <w:color w:val="000000"/>
                <w:sz w:val="20"/>
              </w:rPr>
              <w:t xml:space="preserve">
1420 шаршы метр </w:t>
            </w:r>
            <w:r>
              <w:br/>
            </w:r>
            <w:r>
              <w:rPr>
                <w:rFonts w:ascii="Times New Roman"/>
                <w:b w:val="false"/>
                <w:i w:val="false"/>
                <w:color w:val="000000"/>
                <w:sz w:val="20"/>
              </w:rPr>
              <w:t xml:space="preserve">
1800 шаршы метр </w:t>
            </w:r>
            <w:r>
              <w:br/>
            </w:r>
            <w:r>
              <w:rPr>
                <w:rFonts w:ascii="Times New Roman"/>
                <w:b w:val="false"/>
                <w:i w:val="false"/>
                <w:color w:val="000000"/>
                <w:sz w:val="20"/>
              </w:rPr>
              <w:t xml:space="preserve">
4000 шаршы метр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196 </w:t>
            </w:r>
          </w:p>
        </w:tc>
      </w:tr>
      <w:tr>
        <w:trPr>
          <w:trHeight w:val="120" w:hRule="atLeast"/>
        </w:trPr>
        <w:tc>
          <w:tcPr>
            <w:tcW w:w="6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Көшелер мен жалпы пайдалану жерлерін кездейсоқ және ірі қоқыстан қолмен тазарту </w:t>
            </w:r>
            <w:r>
              <w:br/>
            </w:r>
            <w:r>
              <w:rPr>
                <w:rFonts w:ascii="Times New Roman"/>
                <w:b w:val="false"/>
                <w:i w:val="false"/>
                <w:color w:val="000000"/>
                <w:sz w:val="20"/>
              </w:rPr>
              <w:t xml:space="preserve">
Жол жиегіндегі бөлігін қардан, қатқан мұздан, батпақтан, шаңнан, қоқыстан үнемі қолмен жинау, көгалдарды шабу, жиек тасты мезгілімен ақтау </w:t>
            </w:r>
          </w:p>
        </w:tc>
        <w:tc>
          <w:tcPr>
            <w:tcW w:w="2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12205700 шаршы метр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5040 </w:t>
            </w:r>
          </w:p>
        </w:tc>
      </w:tr>
      <w:tr>
        <w:trPr>
          <w:trHeight w:val="120" w:hRule="atLeast"/>
        </w:trPr>
        <w:tc>
          <w:tcPr>
            <w:tcW w:w="6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Жолдар мен тротуарларды ағымдағы күтіп ұстау, үнемі және мезгілімен жинау. </w:t>
            </w:r>
            <w:r>
              <w:br/>
            </w:r>
            <w:r>
              <w:rPr>
                <w:rFonts w:ascii="Times New Roman"/>
                <w:b w:val="false"/>
                <w:i w:val="false"/>
                <w:color w:val="000000"/>
                <w:sz w:val="20"/>
              </w:rPr>
              <w:t xml:space="preserve">
Жол жиегіндегі бөлігін үнемі, мезгілімен, қолмен жинау. </w:t>
            </w:r>
            <w:r>
              <w:br/>
            </w:r>
            <w:r>
              <w:rPr>
                <w:rFonts w:ascii="Times New Roman"/>
                <w:b w:val="false"/>
                <w:i w:val="false"/>
                <w:color w:val="000000"/>
                <w:sz w:val="20"/>
              </w:rPr>
              <w:t xml:space="preserve">
Жиек тасты үнемі, мезгілімен, қолмен ақтау. </w:t>
            </w:r>
            <w:r>
              <w:br/>
            </w:r>
            <w:r>
              <w:rPr>
                <w:rFonts w:ascii="Times New Roman"/>
                <w:b w:val="false"/>
                <w:i w:val="false"/>
                <w:color w:val="000000"/>
                <w:sz w:val="20"/>
              </w:rPr>
              <w:t xml:space="preserve">
Автокөлікке тиеп, көгалдарды қоқыстан, жапырақтан және бұталардан үнемі және мезгілімен жинау </w:t>
            </w:r>
          </w:p>
        </w:tc>
        <w:tc>
          <w:tcPr>
            <w:tcW w:w="2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4598 қума метр </w:t>
            </w:r>
            <w:r>
              <w:br/>
            </w:r>
            <w:r>
              <w:rPr>
                <w:rFonts w:ascii="Times New Roman"/>
                <w:b w:val="false"/>
                <w:i w:val="false"/>
                <w:color w:val="000000"/>
                <w:sz w:val="20"/>
              </w:rPr>
              <w:t xml:space="preserve">
1095 қума метр </w:t>
            </w:r>
            <w:r>
              <w:br/>
            </w:r>
            <w:r>
              <w:rPr>
                <w:rFonts w:ascii="Times New Roman"/>
                <w:b w:val="false"/>
                <w:i w:val="false"/>
                <w:color w:val="000000"/>
                <w:sz w:val="20"/>
              </w:rPr>
              <w:t xml:space="preserve">
3942 шаршы метр </w:t>
            </w:r>
            <w:r>
              <w:br/>
            </w:r>
            <w:r>
              <w:rPr>
                <w:rFonts w:ascii="Times New Roman"/>
                <w:b w:val="false"/>
                <w:i w:val="false"/>
                <w:color w:val="000000"/>
                <w:sz w:val="20"/>
              </w:rPr>
              <w:t xml:space="preserve">
44 тонна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4590 </w:t>
            </w:r>
          </w:p>
        </w:tc>
      </w:tr>
      <w:tr>
        <w:trPr>
          <w:trHeight w:val="120" w:hRule="atLeast"/>
        </w:trPr>
        <w:tc>
          <w:tcPr>
            <w:tcW w:w="6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Ағаштан жасалған қоршаулар, балаларға арналған ойын алаңдарын (құм алаңы, "саңырауқұлақшалар"), </w:t>
            </w:r>
            <w:r>
              <w:br/>
            </w:r>
            <w:r>
              <w:rPr>
                <w:rFonts w:ascii="Times New Roman"/>
                <w:b w:val="false"/>
                <w:i w:val="false"/>
                <w:color w:val="000000"/>
                <w:sz w:val="20"/>
              </w:rPr>
              <w:t xml:space="preserve">
есік, терезе блоктарын жасау </w:t>
            </w:r>
            <w:r>
              <w:br/>
            </w:r>
            <w:r>
              <w:rPr>
                <w:rFonts w:ascii="Times New Roman"/>
                <w:b w:val="false"/>
                <w:i w:val="false"/>
                <w:color w:val="000000"/>
                <w:sz w:val="20"/>
              </w:rPr>
              <w:t xml:space="preserve">
бойынша жұмыстарды ұйымдастыруға көмектесу. </w:t>
            </w:r>
            <w:r>
              <w:br/>
            </w:r>
            <w:r>
              <w:rPr>
                <w:rFonts w:ascii="Times New Roman"/>
                <w:b w:val="false"/>
                <w:i w:val="false"/>
                <w:color w:val="000000"/>
                <w:sz w:val="20"/>
              </w:rPr>
              <w:t xml:space="preserve">
Еденкемер, есік қаңқасы, вагондарды жасау, ағаш құрылымдарын әрлеу, қырып тегістеу, сырлау. </w:t>
            </w:r>
          </w:p>
        </w:tc>
        <w:tc>
          <w:tcPr>
            <w:tcW w:w="2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1500 қума метр </w:t>
            </w:r>
            <w:r>
              <w:br/>
            </w:r>
            <w:r>
              <w:rPr>
                <w:rFonts w:ascii="Times New Roman"/>
                <w:b w:val="false"/>
                <w:i w:val="false"/>
                <w:color w:val="000000"/>
                <w:sz w:val="20"/>
              </w:rPr>
              <w:t xml:space="preserve">
15 дана </w:t>
            </w:r>
            <w:r>
              <w:br/>
            </w:r>
            <w:r>
              <w:rPr>
                <w:rFonts w:ascii="Times New Roman"/>
                <w:b w:val="false"/>
                <w:i w:val="false"/>
                <w:color w:val="000000"/>
                <w:sz w:val="20"/>
              </w:rPr>
              <w:t xml:space="preserve">
150 шаршы метр </w:t>
            </w:r>
            <w:r>
              <w:br/>
            </w:r>
            <w:r>
              <w:rPr>
                <w:rFonts w:ascii="Times New Roman"/>
                <w:b w:val="false"/>
                <w:i w:val="false"/>
                <w:color w:val="000000"/>
                <w:sz w:val="20"/>
              </w:rPr>
              <w:t xml:space="preserve">
5500 қума метр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1104 </w:t>
            </w:r>
          </w:p>
        </w:tc>
      </w:tr>
      <w:tr>
        <w:trPr>
          <w:trHeight w:val="120" w:hRule="atLeast"/>
        </w:trPr>
        <w:tc>
          <w:tcPr>
            <w:tcW w:w="6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Көшелер мен жалпы пайдалану жерлерін кездейсоқ және ірі қоқыстан қолмен тазарту; жол жиегіндегі бөлігін қардан, қатқан мұздан, батпақтан, шаңнан, қоқыстан үнемі қолмен жинау, көгалдарды шабу; жол жиегіндегі тасты ақтау </w:t>
            </w:r>
          </w:p>
        </w:tc>
        <w:tc>
          <w:tcPr>
            <w:tcW w:w="2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12205700 шаршы метр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5040 </w:t>
            </w:r>
          </w:p>
        </w:tc>
      </w:tr>
      <w:tr>
        <w:trPr>
          <w:trHeight w:val="120" w:hRule="atLeast"/>
        </w:trPr>
        <w:tc>
          <w:tcPr>
            <w:tcW w:w="6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Есептеу құралдардың көрсеткіштерін ай сайын алу. Электрқуатына уақытында ақы төлеу жөнінде ескертулер беру </w:t>
            </w:r>
          </w:p>
        </w:tc>
        <w:tc>
          <w:tcPr>
            <w:tcW w:w="2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ай сайын 31476 абоненті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4600 </w:t>
            </w:r>
          </w:p>
        </w:tc>
      </w:tr>
      <w:tr>
        <w:trPr>
          <w:trHeight w:val="120" w:hRule="atLeast"/>
        </w:trPr>
        <w:tc>
          <w:tcPr>
            <w:tcW w:w="6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Жағар-жанар май материалдар қоймасының аумағын құраған шөптен жинау. </w:t>
            </w:r>
            <w:r>
              <w:br/>
            </w:r>
            <w:r>
              <w:rPr>
                <w:rFonts w:ascii="Times New Roman"/>
                <w:b w:val="false"/>
                <w:i w:val="false"/>
                <w:color w:val="000000"/>
                <w:sz w:val="20"/>
              </w:rPr>
              <w:t xml:space="preserve">
Шабу және шабылған шөпті жинау. </w:t>
            </w:r>
            <w:r>
              <w:br/>
            </w:r>
            <w:r>
              <w:rPr>
                <w:rFonts w:ascii="Times New Roman"/>
                <w:b w:val="false"/>
                <w:i w:val="false"/>
                <w:color w:val="000000"/>
                <w:sz w:val="20"/>
              </w:rPr>
              <w:t xml:space="preserve">
Резервуарлық паркін опыру бойынша жұмыс. </w:t>
            </w:r>
          </w:p>
        </w:tc>
        <w:tc>
          <w:tcPr>
            <w:tcW w:w="2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115120 шаршы метр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1060 </w:t>
            </w:r>
          </w:p>
        </w:tc>
      </w:tr>
      <w:tr>
        <w:trPr>
          <w:trHeight w:val="2355" w:hRule="atLeast"/>
        </w:trPr>
        <w:tc>
          <w:tcPr>
            <w:tcW w:w="6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Тәуекел топтарында тікелей байланыса отырып,  жүре біткен иммундық тапшылық синдромының алдын алу бойынша әлеуметтік жұмысы: </w:t>
            </w:r>
            <w:r>
              <w:br/>
            </w:r>
            <w:r>
              <w:rPr>
                <w:rFonts w:ascii="Times New Roman"/>
                <w:b w:val="false"/>
                <w:i w:val="false"/>
                <w:color w:val="000000"/>
                <w:sz w:val="20"/>
              </w:rPr>
              <w:t xml:space="preserve">
қауіп топтарындағы азаматтарға сақтандырғыш қорғану құралдарын беру, ақпараттық–танымдық арнайы сақтандырғыш әдебиеттерін  және емдеу-алдын алу мекемелеріне жолдамалар беру </w:t>
            </w:r>
          </w:p>
        </w:tc>
        <w:tc>
          <w:tcPr>
            <w:tcW w:w="2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149000 дана </w:t>
            </w:r>
            <w:r>
              <w:br/>
            </w:r>
            <w:r>
              <w:rPr>
                <w:rFonts w:ascii="Times New Roman"/>
                <w:b w:val="false"/>
                <w:i w:val="false"/>
                <w:color w:val="000000"/>
                <w:sz w:val="20"/>
              </w:rPr>
              <w:t xml:space="preserve">
1500 дана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1610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