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5edc" w14:textId="5675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27 наурыздағы № 357 "Үйде тәрбиеленетін және оқитын мүгедек балаларға әлеуметтік көмек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25 мамырдағы № 650 қаулысы. Қостанай облысы Рудный қаласының Әділет басқармасында 2009 жылғы 1 шілдеде № 9-2-138 тіркелді. Күші жойылды - Қостанай облысы Рудный қаласы әкімдігінің 2012 жылғы 14 ақпандағы № 182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әкімдігінің 14.02.2012 № 182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13 сәуірдегі "Қазақстан Республикасындағы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2009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тәрбиеленетін және оқитын мүгедек балаларға әлеуметтік көмек көрсету туралы" (Нормативтік құқықтық кесімдердің мемлекеттік тіркеу тізілімінде тіркеу нөмірі 9-2-132, 2009 жылғы 15 мамырда "Рудненский рабочий" газетінде жарияланған) қаулысына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1-тармақшаның үшінші абзацы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көмекті беру немесе одан бас тарту туралы уәкілетті органның шешімі әлеуметтік көмек көрсету жөніндегі қалалық консультациялық-кеңесші ведомствоаралық комиссиясының ұсынысы негізінде қабылданады."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8-тармақшада "комиссияның" сөзі "уәкілетті органның"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