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8d7" w14:textId="3915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аумағында дәнді-дақылдарды егу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2009 жылғы 6 мамырдағы № 103 қаулысы. Қостанай облысы Амангелді ауданының Әділет басқармасында 2009 жылы 18 мамырда № 9-6-97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2004 жылғы 10 наурыздағы "Өсімдік шаруашылығындағы міндетті сақтандыру туралы" Заңының 5-бабының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Аманкелді ауданының аумағында дәнді-дақылдарды егу жұмыстарының басталуының оңтайлы мерзімі болып 2009 жылдың мамыр айының 15-і, ал аяқталуының оңтайлы мерзімі болып 2009 жылдың мамыр айының 31-і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(10) күнтізбелік күннен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аудан әкімінің орынбасары Ж. Тәукеновке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 кешендегі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Аманкелді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Р. Қақанов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