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75c6" w14:textId="25f7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қамтамасыз ету, білім беру және мәдениет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ауданың әкімдігінің 2009 жылғы 16 қаңтардағы № 6 қаулысы. Қостанай облысы Қарасу ауданың Әділет басқармасында 2009 жылғы 16 ақпанда № 9-13-77 тіркелді. Күші жойылды - Қостанай облысы Қарасу ауданы әкімдігінің 2013 жылғы 19 ақпандағы № 22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әкімдігінің 19.02.2013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238-бабының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Жергілікті бюджетінің қаражаты есебінен кемінде жиырма бес процентке жоғары лауазымдық жалақылар мен тарифтік ставкаларды алуға құқығы бар және ауылдық (селолық) жерде жұмыс істейтін әлеуметтік қамтамысыз ету, білім беру және мәдениет мамандары лауазымдарының тізбесі қосымшаға сәйкес белгіленсін.</w:t>
      </w:r>
    </w:p>
    <w:bookmarkEnd w:id="1"/>
    <w:bookmarkStart w:name="z3" w:id="2"/>
    <w:p>
      <w:pPr>
        <w:spacing w:after="0"/>
        <w:ind w:left="0"/>
        <w:jc w:val="both"/>
      </w:pPr>
      <w:r>
        <w:rPr>
          <w:rFonts w:ascii="Times New Roman"/>
          <w:b w:val="false"/>
          <w:i w:val="false"/>
          <w:color w:val="000000"/>
          <w:sz w:val="28"/>
        </w:rPr>
        <w:t>
      2. Жергілікті бюджетінің қаражаты есебінен кемінде жиырма бес процентке жоғары лауазымдық жалақылар мен тарифтік ставкаларды алуға құқығы бар және ауылдық (селолық) жерде жұмыс істейтін әлеуметтік қамтамасыз ету, білім беру және мәдениет мамандары лауазымдарының тізбесі Қарасу аудандық мәслихаты сессиясының келісуіне енгізілсін.</w:t>
      </w:r>
    </w:p>
    <w:bookmarkEnd w:id="2"/>
    <w:bookmarkStart w:name="z4" w:id="3"/>
    <w:p>
      <w:pPr>
        <w:spacing w:after="0"/>
        <w:ind w:left="0"/>
        <w:jc w:val="both"/>
      </w:pPr>
      <w:r>
        <w:rPr>
          <w:rFonts w:ascii="Times New Roman"/>
          <w:b w:val="false"/>
          <w:i w:val="false"/>
          <w:color w:val="000000"/>
          <w:sz w:val="28"/>
        </w:rPr>
        <w:t>
      3. Осы қаулы оны алғаш ресми жарияланғаннан кейін күнтізбелік он күн өткен соң қолданысқа енгізіледі.</w:t>
      </w:r>
    </w:p>
    <w:bookmarkEnd w:id="3"/>
    <w:p>
      <w:pPr>
        <w:spacing w:after="0"/>
        <w:ind w:left="0"/>
        <w:jc w:val="both"/>
      </w:pPr>
      <w:r>
        <w:rPr>
          <w:rFonts w:ascii="Times New Roman"/>
          <w:b w:val="false"/>
          <w:i/>
          <w:color w:val="000000"/>
          <w:sz w:val="28"/>
        </w:rPr>
        <w:t>      Аудан әкімі                                Қ. Ахметов</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Әкімдіктің              </w:t>
      </w:r>
      <w:r>
        <w:br/>
      </w:r>
      <w:r>
        <w:rPr>
          <w:rFonts w:ascii="Times New Roman"/>
          <w:b w:val="false"/>
          <w:i w:val="false"/>
          <w:color w:val="000000"/>
          <w:sz w:val="28"/>
        </w:rPr>
        <w:t>
2009 жылғы 16 қаңтардағы</w:t>
      </w:r>
      <w:r>
        <w:br/>
      </w:r>
      <w:r>
        <w:rPr>
          <w:rFonts w:ascii="Times New Roman"/>
          <w:b w:val="false"/>
          <w:i w:val="false"/>
          <w:color w:val="000000"/>
          <w:sz w:val="28"/>
        </w:rPr>
        <w:t xml:space="preserve">
№ 6 қаулысына қосымша   </w:t>
      </w:r>
    </w:p>
    <w:bookmarkEnd w:id="4"/>
    <w:p>
      <w:pPr>
        <w:spacing w:after="0"/>
        <w:ind w:left="0"/>
        <w:jc w:val="left"/>
      </w:pPr>
      <w:r>
        <w:rPr>
          <w:rFonts w:ascii="Times New Roman"/>
          <w:b/>
          <w:i w:val="false"/>
          <w:color w:val="000000"/>
        </w:rPr>
        <w:t xml:space="preserve"> Жергілікті бюджетінің қаражаты есебінен</w:t>
      </w:r>
      <w:r>
        <w:br/>
      </w:r>
      <w:r>
        <w:rPr>
          <w:rFonts w:ascii="Times New Roman"/>
          <w:b/>
          <w:i w:val="false"/>
          <w:color w:val="000000"/>
        </w:rPr>
        <w:t>
кемінде жиырма бес процентке жоғары лауазымдық</w:t>
      </w:r>
      <w:r>
        <w:br/>
      </w:r>
      <w:r>
        <w:rPr>
          <w:rFonts w:ascii="Times New Roman"/>
          <w:b/>
          <w:i w:val="false"/>
          <w:color w:val="000000"/>
        </w:rPr>
        <w:t>
жалақылар мен тарифтік ставкаларды алуға құқығы</w:t>
      </w:r>
      <w:r>
        <w:br/>
      </w:r>
      <w:r>
        <w:rPr>
          <w:rFonts w:ascii="Times New Roman"/>
          <w:b/>
          <w:i w:val="false"/>
          <w:color w:val="000000"/>
        </w:rPr>
        <w:t>
бар  және ауылдық (селолық) жерде жұмыс істейтін</w:t>
      </w:r>
      <w:r>
        <w:br/>
      </w:r>
      <w:r>
        <w:rPr>
          <w:rFonts w:ascii="Times New Roman"/>
          <w:b/>
          <w:i w:val="false"/>
          <w:color w:val="000000"/>
        </w:rPr>
        <w:t>
әлеуметтік қамтамасыз ету, білім беру және</w:t>
      </w:r>
      <w:r>
        <w:br/>
      </w:r>
      <w:r>
        <w:rPr>
          <w:rFonts w:ascii="Times New Roman"/>
          <w:b/>
          <w:i w:val="false"/>
          <w:color w:val="000000"/>
        </w:rPr>
        <w:t>
мәдениет мамандары лауазымдарының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w:t>
      </w:r>
      <w:r>
        <w:rPr>
          <w:rFonts w:ascii="Times New Roman"/>
          <w:b/>
          <w:i w:val="false"/>
          <w:color w:val="000000"/>
          <w:sz w:val="28"/>
        </w:rPr>
        <w:t>1. Әлеуметтік қамтамасыз ету мамандарының лауазымдары:</w:t>
      </w:r>
      <w:r>
        <w:br/>
      </w:r>
      <w:r>
        <w:rPr>
          <w:rFonts w:ascii="Times New Roman"/>
          <w:b w:val="false"/>
          <w:i w:val="false"/>
          <w:color w:val="000000"/>
          <w:sz w:val="28"/>
        </w:rPr>
        <w:t>
      1) бағу жөніндегі әлеуметтік жұмыскер.</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 Білім беру мамандарының лауазымдары:</w:t>
      </w:r>
      <w:r>
        <w:br/>
      </w:r>
      <w:r>
        <w:rPr>
          <w:rFonts w:ascii="Times New Roman"/>
          <w:b w:val="false"/>
          <w:i w:val="false"/>
          <w:color w:val="000000"/>
          <w:sz w:val="28"/>
        </w:rPr>
        <w:t>
      1) барлық мамандықтардағы мұғалімдері;</w:t>
      </w:r>
      <w:r>
        <w:br/>
      </w:r>
      <w:r>
        <w:rPr>
          <w:rFonts w:ascii="Times New Roman"/>
          <w:b w:val="false"/>
          <w:i w:val="false"/>
          <w:color w:val="000000"/>
          <w:sz w:val="28"/>
        </w:rPr>
        <w:t>
      2) мектеп, шағармашылық үйінің, өнер мектебінің директоры;</w:t>
      </w:r>
      <w:r>
        <w:br/>
      </w:r>
      <w:r>
        <w:rPr>
          <w:rFonts w:ascii="Times New Roman"/>
          <w:b w:val="false"/>
          <w:i w:val="false"/>
          <w:color w:val="000000"/>
          <w:sz w:val="28"/>
        </w:rPr>
        <w:t>
      3) мектепке дейінгі балалар мекеменің, мектеп жанындағы интернатының, тұрғылықты орталықтың директоры (меңгерушісі);</w:t>
      </w:r>
      <w:r>
        <w:br/>
      </w:r>
      <w:r>
        <w:rPr>
          <w:rFonts w:ascii="Times New Roman"/>
          <w:b w:val="false"/>
          <w:i w:val="false"/>
          <w:color w:val="000000"/>
          <w:sz w:val="28"/>
        </w:rPr>
        <w:t>
      4) дене тәрбиесінің басшасы;</w:t>
      </w:r>
      <w:r>
        <w:br/>
      </w:r>
      <w:r>
        <w:rPr>
          <w:rFonts w:ascii="Times New Roman"/>
          <w:b w:val="false"/>
          <w:i w:val="false"/>
          <w:color w:val="000000"/>
          <w:sz w:val="28"/>
        </w:rPr>
        <w:t>
      5) алғашқы әсери даярлық басшысы;</w:t>
      </w:r>
      <w:r>
        <w:br/>
      </w:r>
      <w:r>
        <w:rPr>
          <w:rFonts w:ascii="Times New Roman"/>
          <w:b w:val="false"/>
          <w:i w:val="false"/>
          <w:color w:val="000000"/>
          <w:sz w:val="28"/>
        </w:rPr>
        <w:t>
      6) оқу, оқу-өндірістік, оқу-тәрбие жұмысы жөніндегі және қосымша білім берудің басқа да ұйымдары директордың орынбасары;</w:t>
      </w:r>
      <w:r>
        <w:br/>
      </w:r>
      <w:r>
        <w:rPr>
          <w:rFonts w:ascii="Times New Roman"/>
          <w:b w:val="false"/>
          <w:i w:val="false"/>
          <w:color w:val="000000"/>
          <w:sz w:val="28"/>
        </w:rPr>
        <w:t>
      7) логопед;</w:t>
      </w:r>
      <w:r>
        <w:br/>
      </w:r>
      <w:r>
        <w:rPr>
          <w:rFonts w:ascii="Times New Roman"/>
          <w:b w:val="false"/>
          <w:i w:val="false"/>
          <w:color w:val="000000"/>
          <w:sz w:val="28"/>
        </w:rPr>
        <w:t>
      8) әлеуметтік педагог;</w:t>
      </w:r>
      <w:r>
        <w:br/>
      </w:r>
      <w:r>
        <w:rPr>
          <w:rFonts w:ascii="Times New Roman"/>
          <w:b w:val="false"/>
          <w:i w:val="false"/>
          <w:color w:val="000000"/>
          <w:sz w:val="28"/>
        </w:rPr>
        <w:t>
      9) педагог-психолог;</w:t>
      </w:r>
      <w:r>
        <w:br/>
      </w:r>
      <w:r>
        <w:rPr>
          <w:rFonts w:ascii="Times New Roman"/>
          <w:b w:val="false"/>
          <w:i w:val="false"/>
          <w:color w:val="000000"/>
          <w:sz w:val="28"/>
        </w:rPr>
        <w:t>
      10) қосымша білім беру педагогы;</w:t>
      </w:r>
      <w:r>
        <w:br/>
      </w:r>
      <w:r>
        <w:rPr>
          <w:rFonts w:ascii="Times New Roman"/>
          <w:b w:val="false"/>
          <w:i w:val="false"/>
          <w:color w:val="000000"/>
          <w:sz w:val="28"/>
        </w:rPr>
        <w:t>
      11) педагог-психолог;</w:t>
      </w:r>
      <w:r>
        <w:br/>
      </w:r>
      <w:r>
        <w:rPr>
          <w:rFonts w:ascii="Times New Roman"/>
          <w:b w:val="false"/>
          <w:i w:val="false"/>
          <w:color w:val="000000"/>
          <w:sz w:val="28"/>
        </w:rPr>
        <w:t>
      12) аудармашы;</w:t>
      </w:r>
      <w:r>
        <w:br/>
      </w:r>
      <w:r>
        <w:rPr>
          <w:rFonts w:ascii="Times New Roman"/>
          <w:b w:val="false"/>
          <w:i w:val="false"/>
          <w:color w:val="000000"/>
          <w:sz w:val="28"/>
        </w:rPr>
        <w:t>
      13) аға тәрбиеші, тәрбиеші;</w:t>
      </w:r>
      <w:r>
        <w:br/>
      </w:r>
      <w:r>
        <w:rPr>
          <w:rFonts w:ascii="Times New Roman"/>
          <w:b w:val="false"/>
          <w:i w:val="false"/>
          <w:color w:val="000000"/>
          <w:sz w:val="28"/>
        </w:rPr>
        <w:t>
      14) музыкалық жетекші;</w:t>
      </w:r>
      <w:r>
        <w:br/>
      </w:r>
      <w:r>
        <w:rPr>
          <w:rFonts w:ascii="Times New Roman"/>
          <w:b w:val="false"/>
          <w:i w:val="false"/>
          <w:color w:val="000000"/>
          <w:sz w:val="28"/>
        </w:rPr>
        <w:t>
      15) аға жетекші;</w:t>
      </w:r>
      <w:r>
        <w:br/>
      </w:r>
      <w:r>
        <w:rPr>
          <w:rFonts w:ascii="Times New Roman"/>
          <w:b w:val="false"/>
          <w:i w:val="false"/>
          <w:color w:val="000000"/>
          <w:sz w:val="28"/>
        </w:rPr>
        <w:t>
      16) дене тәрбиесі жөніндегі нұсқаушы;</w:t>
      </w:r>
      <w:r>
        <w:br/>
      </w:r>
      <w:r>
        <w:rPr>
          <w:rFonts w:ascii="Times New Roman"/>
          <w:b w:val="false"/>
          <w:i w:val="false"/>
          <w:color w:val="000000"/>
          <w:sz w:val="28"/>
        </w:rPr>
        <w:t>
      17) оқу-өндірістік (оқыту) шеберханасының меңгерушісі;</w:t>
      </w:r>
      <w:r>
        <w:br/>
      </w:r>
      <w:r>
        <w:rPr>
          <w:rFonts w:ascii="Times New Roman"/>
          <w:b w:val="false"/>
          <w:i w:val="false"/>
          <w:color w:val="000000"/>
          <w:sz w:val="28"/>
        </w:rPr>
        <w:t>
      18) зертхананың, кабинеттің меңгерушісі;</w:t>
      </w:r>
      <w:r>
        <w:br/>
      </w:r>
      <w:r>
        <w:rPr>
          <w:rFonts w:ascii="Times New Roman"/>
          <w:b w:val="false"/>
          <w:i w:val="false"/>
          <w:color w:val="000000"/>
          <w:sz w:val="28"/>
        </w:rPr>
        <w:t>
      19) еңбек жөніндегі нұсқаушы;</w:t>
      </w:r>
      <w:r>
        <w:br/>
      </w:r>
      <w:r>
        <w:rPr>
          <w:rFonts w:ascii="Times New Roman"/>
          <w:b w:val="false"/>
          <w:i w:val="false"/>
          <w:color w:val="000000"/>
          <w:sz w:val="28"/>
        </w:rPr>
        <w:t>
      20) аға әдістемеші, әдістемеші;</w:t>
      </w:r>
      <w:r>
        <w:br/>
      </w:r>
      <w:r>
        <w:rPr>
          <w:rFonts w:ascii="Times New Roman"/>
          <w:b w:val="false"/>
          <w:i w:val="false"/>
          <w:color w:val="000000"/>
          <w:sz w:val="28"/>
        </w:rPr>
        <w:t>
      21) өндірістік оқыту шебері;</w:t>
      </w:r>
      <w:r>
        <w:br/>
      </w:r>
      <w:r>
        <w:rPr>
          <w:rFonts w:ascii="Times New Roman"/>
          <w:b w:val="false"/>
          <w:i w:val="false"/>
          <w:color w:val="000000"/>
          <w:sz w:val="28"/>
        </w:rPr>
        <w:t>
      22) аға шебері;</w:t>
      </w:r>
      <w:r>
        <w:br/>
      </w:r>
      <w:r>
        <w:rPr>
          <w:rFonts w:ascii="Times New Roman"/>
          <w:b w:val="false"/>
          <w:i w:val="false"/>
          <w:color w:val="000000"/>
          <w:sz w:val="28"/>
        </w:rPr>
        <w:t>
      23) медициналық бике;</w:t>
      </w:r>
      <w:r>
        <w:br/>
      </w:r>
      <w:r>
        <w:rPr>
          <w:rFonts w:ascii="Times New Roman"/>
          <w:b w:val="false"/>
          <w:i w:val="false"/>
          <w:color w:val="000000"/>
          <w:sz w:val="28"/>
        </w:rPr>
        <w:t>
      24) кітапхана;</w:t>
      </w:r>
      <w:r>
        <w:br/>
      </w:r>
      <w:r>
        <w:rPr>
          <w:rFonts w:ascii="Times New Roman"/>
          <w:b w:val="false"/>
          <w:i w:val="false"/>
          <w:color w:val="000000"/>
          <w:sz w:val="28"/>
        </w:rPr>
        <w:t>
      25) кітапхана меңгерушісі;</w:t>
      </w:r>
      <w:r>
        <w:br/>
      </w:r>
      <w:r>
        <w:rPr>
          <w:rFonts w:ascii="Times New Roman"/>
          <w:b w:val="false"/>
          <w:i w:val="false"/>
          <w:color w:val="000000"/>
          <w:sz w:val="28"/>
        </w:rPr>
        <w:t>
      26) алғашқы әскери даярлық жөніндегі оқытушы-ұйымдастырушы.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3. Мәдениет мамандарының лауазымдары:</w:t>
      </w:r>
      <w:r>
        <w:br/>
      </w:r>
      <w:r>
        <w:rPr>
          <w:rFonts w:ascii="Times New Roman"/>
          <w:b w:val="false"/>
          <w:i w:val="false"/>
          <w:color w:val="000000"/>
          <w:sz w:val="28"/>
        </w:rPr>
        <w:t>
      1) ұйымның директоры, басшысы, бастығы;</w:t>
      </w:r>
      <w:r>
        <w:br/>
      </w:r>
      <w:r>
        <w:rPr>
          <w:rFonts w:ascii="Times New Roman"/>
          <w:b w:val="false"/>
          <w:i w:val="false"/>
          <w:color w:val="000000"/>
          <w:sz w:val="28"/>
        </w:rPr>
        <w:t>
      2) бөлімше басшысы;</w:t>
      </w:r>
      <w:r>
        <w:br/>
      </w:r>
      <w:r>
        <w:rPr>
          <w:rFonts w:ascii="Times New Roman"/>
          <w:b w:val="false"/>
          <w:i w:val="false"/>
          <w:color w:val="000000"/>
          <w:sz w:val="28"/>
        </w:rPr>
        <w:t>
      3) директордың, басшының, бастықтың орынбасары;</w:t>
      </w:r>
      <w:r>
        <w:br/>
      </w:r>
      <w:r>
        <w:rPr>
          <w:rFonts w:ascii="Times New Roman"/>
          <w:b w:val="false"/>
          <w:i w:val="false"/>
          <w:color w:val="000000"/>
          <w:sz w:val="28"/>
        </w:rPr>
        <w:t>
      4) сектордың, бөлімнің, қор қоймысының меңгерушісі;</w:t>
      </w:r>
      <w:r>
        <w:br/>
      </w:r>
      <w:r>
        <w:rPr>
          <w:rFonts w:ascii="Times New Roman"/>
          <w:b w:val="false"/>
          <w:i w:val="false"/>
          <w:color w:val="000000"/>
          <w:sz w:val="28"/>
        </w:rPr>
        <w:t>
      5) сектор, халық ұжымының басшысы;</w:t>
      </w:r>
      <w:r>
        <w:br/>
      </w:r>
      <w:r>
        <w:rPr>
          <w:rFonts w:ascii="Times New Roman"/>
          <w:b w:val="false"/>
          <w:i w:val="false"/>
          <w:color w:val="000000"/>
          <w:sz w:val="28"/>
        </w:rPr>
        <w:t>
      6) суретші-ресімдеуші, қоюшы суретші;</w:t>
      </w:r>
      <w:r>
        <w:br/>
      </w:r>
      <w:r>
        <w:rPr>
          <w:rFonts w:ascii="Times New Roman"/>
          <w:b w:val="false"/>
          <w:i w:val="false"/>
          <w:color w:val="000000"/>
          <w:sz w:val="28"/>
        </w:rPr>
        <w:t>
      7) бейне-дыбыс ресімдеу жөніндегі маман;</w:t>
      </w:r>
      <w:r>
        <w:br/>
      </w:r>
      <w:r>
        <w:rPr>
          <w:rFonts w:ascii="Times New Roman"/>
          <w:b w:val="false"/>
          <w:i w:val="false"/>
          <w:color w:val="000000"/>
          <w:sz w:val="28"/>
        </w:rPr>
        <w:t>
      8) кітапханашы, аға кітапханашы, библиограф;</w:t>
      </w:r>
      <w:r>
        <w:br/>
      </w:r>
      <w:r>
        <w:rPr>
          <w:rFonts w:ascii="Times New Roman"/>
          <w:b w:val="false"/>
          <w:i w:val="false"/>
          <w:color w:val="000000"/>
          <w:sz w:val="28"/>
        </w:rPr>
        <w:t>
      9) мәдени ұйымдастырушы;</w:t>
      </w:r>
      <w:r>
        <w:br/>
      </w:r>
      <w:r>
        <w:rPr>
          <w:rFonts w:ascii="Times New Roman"/>
          <w:b w:val="false"/>
          <w:i w:val="false"/>
          <w:color w:val="000000"/>
          <w:sz w:val="28"/>
        </w:rPr>
        <w:t>
      10) аккомпаниатор;</w:t>
      </w:r>
      <w:r>
        <w:br/>
      </w:r>
      <w:r>
        <w:rPr>
          <w:rFonts w:ascii="Times New Roman"/>
          <w:b w:val="false"/>
          <w:i w:val="false"/>
          <w:color w:val="000000"/>
          <w:sz w:val="28"/>
        </w:rPr>
        <w:t>
      11) көркем басшысы;</w:t>
      </w:r>
      <w:r>
        <w:br/>
      </w:r>
      <w:r>
        <w:rPr>
          <w:rFonts w:ascii="Times New Roman"/>
          <w:b w:val="false"/>
          <w:i w:val="false"/>
          <w:color w:val="000000"/>
          <w:sz w:val="28"/>
        </w:rPr>
        <w:t>
      12) хореограф;</w:t>
      </w:r>
      <w:r>
        <w:br/>
      </w:r>
      <w:r>
        <w:rPr>
          <w:rFonts w:ascii="Times New Roman"/>
          <w:b w:val="false"/>
          <w:i w:val="false"/>
          <w:color w:val="000000"/>
          <w:sz w:val="28"/>
        </w:rPr>
        <w:t>
      13) әдіскер, аға әдіскер, жетекші әдіскер, нұсқаушы-әдіскер.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