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8c75" w14:textId="6438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19 желтоқсандағы № 124 "Қостанай ауданының 2009 жылға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2009 жылғы 16 қаңтардағы № 135 шешімі. Қостанай облысы Қостанай ауданының Әділет басқармасында 2009 жылы 27 қаңтарда № 9-14-97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1)-тармақшасына және Қостанай ауданы әкімдігінің 2009 жылғы 12 қаңтардағы № 9 қаулысына сәйкес Қостанай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Аудандық мәслихаттың 2008 жылғы 19 желтоқсандағы № 124 "Қостанай ауданының 2009 жылға арналған аудандық бюджеті туралы" (нормативтік құқықтық актілердің мемлекеттік тіркеу Тізілімінде 2008 жылғы 30 желтоқсанда 9-14-96 нөмірімен тіркелген, 2009 жылғы 9 қаңтардағы № 1 (444) "Көзқарас-Взгляд" газетінде жарияланды) шешіміне келесі өзгерістер мен толықтырулар енгізілсін:</w:t>
      </w:r>
      <w:r>
        <w:br/>
      </w:r>
      <w:r>
        <w:rPr>
          <w:rFonts w:ascii="Times New Roman"/>
          <w:b w:val="false"/>
          <w:i w:val="false"/>
          <w:color w:val="000000"/>
          <w:sz w:val="28"/>
        </w:rPr>
        <w:t>
      осы шешімнің 1-тармағы жаңа редакцияда шығарылсын:</w:t>
      </w:r>
      <w:r>
        <w:br/>
      </w:r>
      <w:r>
        <w:rPr>
          <w:rFonts w:ascii="Times New Roman"/>
          <w:b w:val="false"/>
          <w:i w:val="false"/>
          <w:color w:val="000000"/>
          <w:sz w:val="28"/>
        </w:rPr>
        <w:t>
      2009 жылға арналған аудан бюджеті келесі көлемде бекітілсін:</w:t>
      </w:r>
      <w:r>
        <w:br/>
      </w:r>
      <w:r>
        <w:rPr>
          <w:rFonts w:ascii="Times New Roman"/>
          <w:b w:val="false"/>
          <w:i w:val="false"/>
          <w:color w:val="000000"/>
          <w:sz w:val="28"/>
        </w:rPr>
        <w:t>
      1) кірістер бойынша 3096835,0 мың теңге, оның ішінде:</w:t>
      </w:r>
      <w:r>
        <w:br/>
      </w:r>
      <w:r>
        <w:rPr>
          <w:rFonts w:ascii="Times New Roman"/>
          <w:b w:val="false"/>
          <w:i w:val="false"/>
          <w:color w:val="000000"/>
          <w:sz w:val="28"/>
        </w:rPr>
        <w:t>
      салық түсімдері бойынша 1392811,0 мың теңге;</w:t>
      </w:r>
      <w:r>
        <w:br/>
      </w:r>
      <w:r>
        <w:rPr>
          <w:rFonts w:ascii="Times New Roman"/>
          <w:b w:val="false"/>
          <w:i w:val="false"/>
          <w:color w:val="000000"/>
          <w:sz w:val="28"/>
        </w:rPr>
        <w:t>
      салыққа жатпайтын түсімдер 5401,0 мың теңге;</w:t>
      </w:r>
      <w:r>
        <w:br/>
      </w:r>
      <w:r>
        <w:rPr>
          <w:rFonts w:ascii="Times New Roman"/>
          <w:b w:val="false"/>
          <w:i w:val="false"/>
          <w:color w:val="000000"/>
          <w:sz w:val="28"/>
        </w:rPr>
        <w:t>
      негізгі капиталды сатудан түсетін түсімдер 52077,0 мың теңге;</w:t>
      </w:r>
      <w:r>
        <w:br/>
      </w:r>
      <w:r>
        <w:rPr>
          <w:rFonts w:ascii="Times New Roman"/>
          <w:b w:val="false"/>
          <w:i w:val="false"/>
          <w:color w:val="000000"/>
          <w:sz w:val="28"/>
        </w:rPr>
        <w:t>
      трансферттердің түсімдері 1646546,0 мың теңге;</w:t>
      </w:r>
      <w:r>
        <w:br/>
      </w:r>
      <w:r>
        <w:rPr>
          <w:rFonts w:ascii="Times New Roman"/>
          <w:b w:val="false"/>
          <w:i w:val="false"/>
          <w:color w:val="000000"/>
          <w:sz w:val="28"/>
        </w:rPr>
        <w:t>
      2) шығындар 3097441,0 мың теңге;</w:t>
      </w:r>
      <w:r>
        <w:br/>
      </w:r>
      <w:r>
        <w:rPr>
          <w:rFonts w:ascii="Times New Roman"/>
          <w:b w:val="false"/>
          <w:i w:val="false"/>
          <w:color w:val="000000"/>
          <w:sz w:val="28"/>
        </w:rPr>
        <w:t>
      5) бюджет тапшылығы (артығы) - 606,0 мың теңге;</w:t>
      </w:r>
      <w:r>
        <w:br/>
      </w:r>
      <w:r>
        <w:rPr>
          <w:rFonts w:ascii="Times New Roman"/>
          <w:b w:val="false"/>
          <w:i w:val="false"/>
          <w:color w:val="000000"/>
          <w:sz w:val="28"/>
        </w:rPr>
        <w:t>
      6) бюджет тапшылығын (артығын пайдалану) қаржыландыру 606,0 мың теңге;</w:t>
      </w:r>
      <w:r>
        <w:br/>
      </w:r>
      <w:r>
        <w:rPr>
          <w:rFonts w:ascii="Times New Roman"/>
          <w:b w:val="false"/>
          <w:i w:val="false"/>
          <w:color w:val="000000"/>
          <w:sz w:val="28"/>
        </w:rPr>
        <w:t>
      Осы шешімнің 7-тармағы 6), 7), 8), 9), 10), 11), 12)-тармақшалармен келесі мазмұнда толықтырылсын:</w:t>
      </w:r>
      <w:r>
        <w:br/>
      </w:r>
      <w:r>
        <w:rPr>
          <w:rFonts w:ascii="Times New Roman"/>
          <w:b w:val="false"/>
          <w:i w:val="false"/>
          <w:color w:val="000000"/>
          <w:sz w:val="28"/>
        </w:rPr>
        <w:t>
      6) 2009 жылға арналған аудандық бюджетте 15725,0 мың теңге сомасына ең төменгі күнкөріс деңгейі көлемінің өсуімен байланысты мемлекеттік атаулы әлеуметтік көмекті және 18 жасқа дейінгі балаларға ай сайынғы мемлекеттік жәрдемақыны төлеуге республикалық бюджеттен нысаналы трансферттер сомасының түсімі ескерілсін, оның ішінде:</w:t>
      </w:r>
      <w:r>
        <w:br/>
      </w:r>
      <w:r>
        <w:rPr>
          <w:rFonts w:ascii="Times New Roman"/>
          <w:b w:val="false"/>
          <w:i w:val="false"/>
          <w:color w:val="000000"/>
          <w:sz w:val="28"/>
        </w:rPr>
        <w:t>
      мемлекеттік атаулы әлеуметтік көмекті төлеуге -2180,0 мың теңге;</w:t>
      </w:r>
      <w:r>
        <w:br/>
      </w:r>
      <w:r>
        <w:rPr>
          <w:rFonts w:ascii="Times New Roman"/>
          <w:b w:val="false"/>
          <w:i w:val="false"/>
          <w:color w:val="000000"/>
          <w:sz w:val="28"/>
        </w:rPr>
        <w:t>
      тұрмыстары төмен отбасыларынан 18 жасқа дейінгі балаларға мемлекеттік жәрдемақылар төлеуге -13545,0 мың теңге.</w:t>
      </w:r>
      <w:r>
        <w:br/>
      </w:r>
      <w:r>
        <w:rPr>
          <w:rFonts w:ascii="Times New Roman"/>
          <w:b w:val="false"/>
          <w:i w:val="false"/>
          <w:color w:val="000000"/>
          <w:sz w:val="28"/>
        </w:rPr>
        <w:t>
      7) 2009 жылға арналған аудандық бюджетте Қазақстан Республикасындағы 2005-2010 жылдарға арналған білім беруді дамыту Мемлекеттік бағдарламасын жүзеге асыруға 79160,0 мың теңге сомасында республикалық бюджеттен нысаналы трансферттер сомасының түсімі ескерілсін,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жабдығымен жарақтандыруға -20484,0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құруға -33246,0 мың теңге;</w:t>
      </w:r>
      <w:r>
        <w:br/>
      </w:r>
      <w:r>
        <w:rPr>
          <w:rFonts w:ascii="Times New Roman"/>
          <w:b w:val="false"/>
          <w:i w:val="false"/>
          <w:color w:val="000000"/>
          <w:sz w:val="28"/>
        </w:rPr>
        <w:t>
      мемлекеттік білім беру жүйесінде оқытудың жаңа технология жүйесін орнатуға -25430,0 мың теңге.</w:t>
      </w:r>
      <w:r>
        <w:br/>
      </w:r>
      <w:r>
        <w:rPr>
          <w:rFonts w:ascii="Times New Roman"/>
          <w:b w:val="false"/>
          <w:i w:val="false"/>
          <w:color w:val="000000"/>
          <w:sz w:val="28"/>
        </w:rPr>
        <w:t>
      8) 2009 жылға арналған аудандық бюджетте селолық елді мекендердің әлеуметтік жүйе мамандарына әлеуметтік қолдау көрсету бойынша шараларды жүзеге асыруға 6238,0 мың теңге республикалық бюджеттен ағымдағы нысаналы трансферттер сомасының түсімі ескерілсін.</w:t>
      </w:r>
      <w:r>
        <w:br/>
      </w:r>
      <w:r>
        <w:rPr>
          <w:rFonts w:ascii="Times New Roman"/>
          <w:b w:val="false"/>
          <w:i w:val="false"/>
          <w:color w:val="000000"/>
          <w:sz w:val="28"/>
        </w:rPr>
        <w:t>
      9) 2009 жылға арналған аудандық бюджетте Қазақстан Республикасындағы 2008-2010 жылдарға арналған үй құрылысы Мемлекеттік бағдарламасымен сәйкес мемлекеттік коммуналдық үй қорының тұрғын үйін салуға 62166,0 мың теңге сомасында республикалық бюджеттен дамытуға нысаналы трансферттер сомасының түсімі ескерілсін.</w:t>
      </w:r>
      <w:r>
        <w:br/>
      </w:r>
      <w:r>
        <w:rPr>
          <w:rFonts w:ascii="Times New Roman"/>
          <w:b w:val="false"/>
          <w:i w:val="false"/>
          <w:color w:val="000000"/>
          <w:sz w:val="28"/>
        </w:rPr>
        <w:t>
      10) 2009 жылға арналған аудандық бюджетте Қазақстан Республикасындағы 2008-2010 жылдарға арналған үй құрылысы Мемлекеттік бағдарламасымен сәйкес инженерлік-қатынас инфраструктурасын дамыту мен орнықтыруға 175482,0 мың теңге сомасында республикалық бюджеттен дамытуға нысаналы трансферттер сомасының түсімі ескерілсін.</w:t>
      </w:r>
      <w:r>
        <w:br/>
      </w:r>
      <w:r>
        <w:rPr>
          <w:rFonts w:ascii="Times New Roman"/>
          <w:b w:val="false"/>
          <w:i w:val="false"/>
          <w:color w:val="000000"/>
          <w:sz w:val="28"/>
        </w:rPr>
        <w:t>
      11) 2009 жылға арналған аудандық бюджетте білім беру объектілері құрылысына 506555,0 мың теңге сомасында республикалық бюджеттен дамытуға нысаналы трансферттер сомасының түсімі ескерілсін.</w:t>
      </w:r>
      <w:r>
        <w:br/>
      </w:r>
      <w:r>
        <w:rPr>
          <w:rFonts w:ascii="Times New Roman"/>
          <w:b w:val="false"/>
          <w:i w:val="false"/>
          <w:color w:val="000000"/>
          <w:sz w:val="28"/>
        </w:rPr>
        <w:t xml:space="preserve">
      12) 2009 жылға арналған аудандық бюджетте сумен жабдықтау жүйесін дамытуға 76705,0 мың теңге сомасында республикалық бюджеттен дамытуға нысаналы трансферттер сомасының түсімі ескерілсін. </w:t>
      </w:r>
      <w:r>
        <w:br/>
      </w:r>
      <w:r>
        <w:rPr>
          <w:rFonts w:ascii="Times New Roman"/>
          <w:b w:val="false"/>
          <w:i w:val="false"/>
          <w:color w:val="000000"/>
          <w:sz w:val="28"/>
        </w:rPr>
        <w:t>
      7-тармақтың 2)-тармақшасында сумен жабдықтау жүйесін дамытуға қаралған 37000 мың теңге облыстық бюджеттен бөлінген трансферттер есебінен 20000 мың теңгеге азайғаны ескерілсін, оның ішінде:</w:t>
      </w:r>
      <w:r>
        <w:br/>
      </w:r>
      <w:r>
        <w:rPr>
          <w:rFonts w:ascii="Times New Roman"/>
          <w:b w:val="false"/>
          <w:i w:val="false"/>
          <w:color w:val="000000"/>
          <w:sz w:val="28"/>
        </w:rPr>
        <w:t>
      Қостанай ауданының келтіруші сутартқысы және дюкерімен жер асты суларының Қостанай кенорны ұңғымасының бас суалғысын қайта жаңартуға (жоба-смета құжаттамасын әзірлеу) 20000 мың теңге сомасында;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көрсетілген шешімнің 1, 2, 4 қосымшалары жаңа редакцияда шығарылсын.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күшіне енеді.</w:t>
      </w:r>
    </w:p>
    <w:p>
      <w:pPr>
        <w:spacing w:after="0"/>
        <w:ind w:left="0"/>
        <w:jc w:val="both"/>
      </w:pPr>
      <w:r>
        <w:rPr>
          <w:rFonts w:ascii="Times New Roman"/>
          <w:b w:val="false"/>
          <w:i/>
          <w:color w:val="000000"/>
          <w:sz w:val="28"/>
        </w:rPr>
        <w:t xml:space="preserve">      Қостанай </w:t>
      </w:r>
      <w:r>
        <w:rPr>
          <w:rFonts w:ascii="Times New Roman"/>
          <w:b w:val="false"/>
          <w:i/>
          <w:color w:val="000000"/>
          <w:sz w:val="28"/>
        </w:rPr>
        <w:t>аудандық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сессиясының төрағасы                       С. Есментаев</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Н. Тулепов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2009 жылғы 16 қаңтардағы  </w:t>
      </w:r>
      <w:r>
        <w:br/>
      </w:r>
      <w:r>
        <w:rPr>
          <w:rFonts w:ascii="Times New Roman"/>
          <w:b w:val="false"/>
          <w:i w:val="false"/>
          <w:color w:val="000000"/>
          <w:sz w:val="28"/>
        </w:rPr>
        <w:t xml:space="preserve">
№ 135 шешіміне 1-қосымша  </w:t>
      </w:r>
    </w:p>
    <w:p>
      <w:pPr>
        <w:spacing w:after="0"/>
        <w:ind w:left="0"/>
        <w:jc w:val="both"/>
      </w:pPr>
      <w:r>
        <w:rPr>
          <w:rFonts w:ascii="Times New Roman"/>
          <w:b/>
          <w:i w:val="false"/>
          <w:color w:val="000080"/>
          <w:sz w:val="28"/>
        </w:rPr>
        <w:t>Қостанай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53"/>
        <w:gridCol w:w="473"/>
        <w:gridCol w:w="613"/>
        <w:gridCol w:w="7513"/>
        <w:gridCol w:w="201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             АТАУЫ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28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3096835,0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 3 категориялы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1450289,0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1392811,0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Кірістерге салынатын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449980,0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алынатын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449980,0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463624,0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463624,0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429625,0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324894,0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17403,0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78628,0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Біртұтас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8700,0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35844,0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7528,0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16664,0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11652,0</w:t>
            </w:r>
          </w:p>
        </w:tc>
      </w:tr>
      <w:tr>
        <w:trPr>
          <w:trHeight w:val="10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 әрекеттерді жасағаны үшін және (немесе) оған уәкілеттігі бар мемлекеттік органдардың немесе лауазымды адамдардың құжаттарын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13738,0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13738,0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САЛЫҚҚА ЖАТПАЙТЫН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5401,0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1659,0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меншікке жататын жалға берілген мүліктен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1659,0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ұсынатын тауарларды (жұмыстарды, қызметтерді) іске асырудан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1116,0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ұсынатын тауарларды (жұмыстарды, қызметтерді) іске асырудан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1116,0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Салыққа жатпайтын басқа да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2626,0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Салыққа жатпайтын басқа да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2626,0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52077,0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52077,0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51860,0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Материалдық емес активті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1646546,0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1646546,0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1646546,0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13"/>
        <w:gridCol w:w="713"/>
        <w:gridCol w:w="733"/>
        <w:gridCol w:w="7053"/>
        <w:gridCol w:w="19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      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30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435"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3097441,0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190963,0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168743,0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мәслихат аппараты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9218,0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мәслихат қызметін қамтамасыз ету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9218,0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38931,0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 қызметін қамтамасыз ету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38931,0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120594,0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120594,0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11990,0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11990,0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10550,0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540,0</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ұстау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10230,0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10230,0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10230,0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5092,0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2817,0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2817,0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2817,0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2275,0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2275,0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ауқымындағы төтенше жағдайлардың алдын алу және жою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1620,0</w:t>
            </w:r>
          </w:p>
        </w:tc>
      </w:tr>
      <w:tr>
        <w:trPr>
          <w:trHeight w:val="10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сөндіру жөніндегі 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655,0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1986120,0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108135,0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108135,0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оқытуды ұйымдастыру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108135,0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1346462,0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12223,0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12223,0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1334239,0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беретін оқыту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1293507,0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15302,0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мақсатты трансферттер есебінен мемлекеттік білім беру жүйесіндегі оқытудың жаңа технологияларын енгізу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25430,0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531523,0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24968,0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8194,0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мемлекеттік білім беру мекемелері үшін оқулықтармен оқу-әдістемелік кешендерді сатып алу және жеткізу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12520,0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іс-шараларын және жарыстарды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778,0</w:t>
            </w:r>
          </w:p>
        </w:tc>
      </w:tr>
      <w:tr>
        <w:trPr>
          <w:trHeight w:val="11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3476,0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506555,0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506555,0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103373,0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87109,0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еңбекпен қамту және әлеуметтік бағдарламалар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87109,0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5191,0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7174,0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12751,0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тәрбиелейтін және оқытатын мүгедек-балаларды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1283,0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Мұқтажды азаматтарға үйде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14748,0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35239,0</w:t>
            </w:r>
          </w:p>
        </w:tc>
      </w:tr>
      <w:tr>
        <w:trPr>
          <w:trHeight w:val="10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4123,0</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16264,0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еңбекпен қамту және әлеуметтік бағдарламалар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16264,0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және әлеуметтік бағдарламалар бөлімінің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15553,0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622,0</w:t>
            </w:r>
          </w:p>
        </w:tc>
      </w:tr>
      <w:tr>
        <w:trPr>
          <w:trHeight w:val="10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318877,0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237913,0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237913,0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үй құрылысы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62166,0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 инфрақұрылымын дамыту және құрылысы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175747,0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шаруашылықты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60964,0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44492,0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көшелерін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16150,0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9992,0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18350,0</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16472,0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16120,0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112386,0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52247,0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52247,0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 демалыс жұмыстарын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52247,0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5508,0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5508,0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(облыстық маңызы бар қаланың) спорттық іс-шараларды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2268,0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қаланың) құрама командаларының мүшелерін спорттың әр түрі бойынша облыстық спорт жарыстарына дайындау және қатыстыру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3240,0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38749,0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37749,0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 қызмет етуі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35186,0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2563,0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ақпараттық саясат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 ұйымдары бойынша басқа да қызмет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15882,0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6987,0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4670,0</w:t>
            </w:r>
          </w:p>
        </w:tc>
      </w:tr>
      <w:tr>
        <w:trPr>
          <w:trHeight w:val="11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2317,0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4837,0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істер бөлімі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4162,0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675,0</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4058,0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3702,0</w:t>
            </w:r>
          </w:p>
        </w:tc>
      </w:tr>
      <w:tr>
        <w:trPr>
          <w:trHeight w:val="11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356,0</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114531,0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10772,0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10772,0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шаруашылық бөлімінің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10772,0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93705,0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93705,0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93705,0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10054,0</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10054,0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5485,0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4569,0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архитектура,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10255,0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Архитектура, қала құрылысы және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10255,0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5404,0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5404,0</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4851,0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4851,0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236057,0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236057,0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17817,0</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17817,0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218240,0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Транспорттық инфраструктураны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жолдарының жұмыс істеуін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98240,0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19181,0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3238,0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3238,0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3238,0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15943,0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11044,0</w:t>
            </w:r>
          </w:p>
        </w:tc>
      </w:tr>
      <w:tr>
        <w:trPr>
          <w:trHeight w:val="7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11044,0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 (облыстық маңызы бар қаланың)</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4899,0</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33"/>
        <w:gridCol w:w="633"/>
        <w:gridCol w:w="713"/>
        <w:gridCol w:w="7113"/>
        <w:gridCol w:w="191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       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42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465" w:hRule="atLeast"/>
        </w:trPr>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 маңызы бар қаланың)</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Тапшылығы (-), артығы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-606,0</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Тапшылығын қаржыландыру (артығын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606,0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2009 жылғы 16 қаңтардағы  </w:t>
      </w:r>
      <w:r>
        <w:br/>
      </w:r>
      <w:r>
        <w:rPr>
          <w:rFonts w:ascii="Times New Roman"/>
          <w:b w:val="false"/>
          <w:i w:val="false"/>
          <w:color w:val="000000"/>
          <w:sz w:val="28"/>
        </w:rPr>
        <w:t xml:space="preserve">
№ 135 шешіміне 2-қосымша  </w:t>
      </w:r>
    </w:p>
    <w:p>
      <w:pPr>
        <w:spacing w:after="0"/>
        <w:ind w:left="0"/>
        <w:jc w:val="both"/>
      </w:pPr>
      <w:r>
        <w:rPr>
          <w:rFonts w:ascii="Times New Roman"/>
          <w:b/>
          <w:i w:val="false"/>
          <w:color w:val="000080"/>
          <w:sz w:val="28"/>
        </w:rPr>
        <w:t>2009 жылға арналған аудандық бюджеттің</w:t>
      </w:r>
      <w:r>
        <w:br/>
      </w:r>
      <w:r>
        <w:rPr>
          <w:rFonts w:ascii="Times New Roman"/>
          <w:b w:val="false"/>
          <w:i w:val="false"/>
          <w:color w:val="000000"/>
          <w:sz w:val="28"/>
        </w:rPr>
        <w:t>
</w:t>
      </w:r>
      <w:r>
        <w:rPr>
          <w:rFonts w:ascii="Times New Roman"/>
          <w:b/>
          <w:i w:val="false"/>
          <w:color w:val="000080"/>
          <w:sz w:val="28"/>
        </w:rPr>
        <w:t>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753"/>
        <w:gridCol w:w="673"/>
        <w:gridCol w:w="91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             АТАУЫ</w:t>
            </w:r>
          </w:p>
        </w:tc>
      </w:tr>
      <w:tr>
        <w:trPr>
          <w:trHeight w:val="39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r>
      <w:tr>
        <w:trPr>
          <w:trHeight w:val="360"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 маңызы бар қаланың)</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 маңызы бар қаланың)</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үй құрылысы</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 инфрақұрылымын дамыту және құрылысы</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 маңызы бар қаланың)</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шаруашылықты дамыту</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 маңызы бар қаланың)</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 (облыстық маңызы бар қаланың)</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Транспорттық инфраструктураны дамыту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Мәслихатының              </w:t>
      </w:r>
      <w:r>
        <w:br/>
      </w:r>
      <w:r>
        <w:rPr>
          <w:rFonts w:ascii="Times New Roman"/>
          <w:b w:val="false"/>
          <w:i w:val="false"/>
          <w:color w:val="000000"/>
          <w:sz w:val="28"/>
        </w:rPr>
        <w:t xml:space="preserve">
2009 жылғы 16 қаңтардағы  </w:t>
      </w:r>
      <w:r>
        <w:br/>
      </w:r>
      <w:r>
        <w:rPr>
          <w:rFonts w:ascii="Times New Roman"/>
          <w:b w:val="false"/>
          <w:i w:val="false"/>
          <w:color w:val="000000"/>
          <w:sz w:val="28"/>
        </w:rPr>
        <w:t xml:space="preserve">
№ 135 шешіміне 3-қосымша  </w:t>
      </w:r>
    </w:p>
    <w:p>
      <w:pPr>
        <w:spacing w:after="0"/>
        <w:ind w:left="0"/>
        <w:jc w:val="both"/>
      </w:pPr>
      <w:r>
        <w:rPr>
          <w:rFonts w:ascii="Times New Roman"/>
          <w:b/>
          <w:i w:val="false"/>
          <w:color w:val="000080"/>
          <w:sz w:val="28"/>
        </w:rPr>
        <w:t>2009 жыл</w:t>
      </w:r>
      <w:r>
        <w:rPr>
          <w:rFonts w:ascii="Times New Roman"/>
          <w:b/>
          <w:i w:val="false"/>
          <w:color w:val="000080"/>
          <w:sz w:val="28"/>
        </w:rPr>
        <w:t>ғ</w:t>
      </w:r>
      <w:r>
        <w:rPr>
          <w:rFonts w:ascii="Times New Roman"/>
          <w:b/>
          <w:i w:val="false"/>
          <w:color w:val="000080"/>
          <w:sz w:val="28"/>
        </w:rPr>
        <w:t>а бекітілген бюджетке селолы</w:t>
      </w:r>
      <w:r>
        <w:rPr>
          <w:rFonts w:ascii="Times New Roman"/>
          <w:b/>
          <w:i w:val="false"/>
          <w:color w:val="000080"/>
          <w:sz w:val="28"/>
        </w:rPr>
        <w:t>қ</w:t>
      </w:r>
      <w:r>
        <w:br/>
      </w:r>
      <w:r>
        <w:rPr>
          <w:rFonts w:ascii="Times New Roman"/>
          <w:b w:val="false"/>
          <w:i w:val="false"/>
          <w:color w:val="000000"/>
          <w:sz w:val="28"/>
        </w:rPr>
        <w:t>
</w:t>
      </w:r>
      <w:r>
        <w:rPr>
          <w:rFonts w:ascii="Times New Roman"/>
          <w:b/>
          <w:i w:val="false"/>
          <w:color w:val="000080"/>
          <w:sz w:val="28"/>
        </w:rPr>
        <w:t xml:space="preserve">округтер аппараттарын </w:t>
      </w:r>
      <w:r>
        <w:rPr>
          <w:rFonts w:ascii="Times New Roman"/>
          <w:b/>
          <w:i w:val="false"/>
          <w:color w:val="000080"/>
          <w:sz w:val="28"/>
        </w:rPr>
        <w:t>ұ</w:t>
      </w:r>
      <w:r>
        <w:rPr>
          <w:rFonts w:ascii="Times New Roman"/>
          <w:b/>
          <w:i w:val="false"/>
          <w:color w:val="000080"/>
          <w:sz w:val="28"/>
        </w:rPr>
        <w:t>стау</w:t>
      </w:r>
      <w:r>
        <w:rPr>
          <w:rFonts w:ascii="Times New Roman"/>
          <w:b/>
          <w:i w:val="false"/>
          <w:color w:val="000080"/>
          <w:sz w:val="28"/>
        </w:rPr>
        <w:t>ғ</w:t>
      </w:r>
      <w:r>
        <w:rPr>
          <w:rFonts w:ascii="Times New Roman"/>
          <w:b/>
          <w:i w:val="false"/>
          <w:color w:val="000080"/>
          <w:sz w:val="28"/>
        </w:rPr>
        <w:t>а шы</w:t>
      </w:r>
      <w:r>
        <w:rPr>
          <w:rFonts w:ascii="Times New Roman"/>
          <w:b/>
          <w:i w:val="false"/>
          <w:color w:val="000080"/>
          <w:sz w:val="28"/>
        </w:rPr>
        <w:t>ғ</w:t>
      </w:r>
      <w:r>
        <w:rPr>
          <w:rFonts w:ascii="Times New Roman"/>
          <w:b/>
          <w:i w:val="false"/>
          <w:color w:val="000080"/>
          <w:sz w:val="28"/>
        </w:rPr>
        <w:t>ыстар жиынты</w:t>
      </w:r>
      <w:r>
        <w:rPr>
          <w:rFonts w:ascii="Times New Roman"/>
          <w:b/>
          <w:i w:val="false"/>
          <w:color w:val="000080"/>
          <w:sz w:val="28"/>
        </w:rPr>
        <w:t>ғ</w:t>
      </w:r>
      <w:r>
        <w:rPr>
          <w:rFonts w:ascii="Times New Roman"/>
          <w:b/>
          <w:i w:val="false"/>
          <w:color w:val="000080"/>
          <w:sz w:val="28"/>
        </w:rPr>
        <w:t>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18"/>
        <w:gridCol w:w="859"/>
        <w:gridCol w:w="2913"/>
        <w:gridCol w:w="2490"/>
        <w:gridCol w:w="4264"/>
      </w:tblGrid>
      <w:tr>
        <w:trPr>
          <w:trHeight w:val="16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Бағдарламалардың әкімшілігі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123001000</w:t>
            </w:r>
          </w:p>
          <w:p>
            <w:pPr>
              <w:spacing w:after="20"/>
              <w:ind w:left="20"/>
              <w:jc w:val="both"/>
            </w:pPr>
            <w:r>
              <w:rPr>
                <w:rFonts w:ascii="Times New Roman"/>
                <w:b w:val="false"/>
                <w:i w:val="false"/>
                <w:color w:val="000000"/>
                <w:sz w:val="20"/>
              </w:rPr>
              <w:t>"Қалада, аудандық мағынадағы қала, кент, ауыл (село), ауылдық (селолық) округтерде аудан әкімі аппаратының іс-әрекеті"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123005000</w:t>
            </w:r>
          </w:p>
          <w:p>
            <w:pPr>
              <w:spacing w:after="20"/>
              <w:ind w:left="20"/>
              <w:jc w:val="both"/>
            </w:pPr>
            <w:r>
              <w:rPr>
                <w:rFonts w:ascii="Times New Roman"/>
                <w:b w:val="false"/>
                <w:i w:val="false"/>
                <w:color w:val="000000"/>
                <w:sz w:val="20"/>
              </w:rPr>
              <w:t>"Ауылдық (селолық) жерлерде оқушыларды мектепке дейін және кері тегін жеткізуді ұйымдастыру</w:t>
            </w:r>
          </w:p>
        </w:tc>
      </w:tr>
      <w:tr>
        <w:trPr>
          <w:trHeight w:val="225" w:hRule="atLeast"/>
        </w:trPr>
        <w:tc>
          <w:tcPr>
            <w:tcW w:w="5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120594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12223</w:t>
            </w:r>
          </w:p>
        </w:tc>
      </w:tr>
      <w:tr>
        <w:trPr>
          <w:trHeight w:val="225" w:hRule="atLeast"/>
        </w:trPr>
        <w:tc>
          <w:tcPr>
            <w:tcW w:w="5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Александров</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5321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265</w:t>
            </w:r>
          </w:p>
        </w:tc>
      </w:tr>
      <w:tr>
        <w:trPr>
          <w:trHeight w:val="225" w:hRule="atLeast"/>
        </w:trPr>
        <w:tc>
          <w:tcPr>
            <w:tcW w:w="5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Белозер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4861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0</w:t>
            </w:r>
          </w:p>
        </w:tc>
      </w:tr>
      <w:tr>
        <w:trPr>
          <w:trHeight w:val="225" w:hRule="atLeast"/>
        </w:trPr>
        <w:tc>
          <w:tcPr>
            <w:tcW w:w="5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Борисроманов</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4742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0</w:t>
            </w:r>
          </w:p>
        </w:tc>
      </w:tr>
      <w:tr>
        <w:trPr>
          <w:trHeight w:val="225" w:hRule="atLeast"/>
        </w:trPr>
        <w:tc>
          <w:tcPr>
            <w:tcW w:w="5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Владимиров</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6011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0</w:t>
            </w:r>
          </w:p>
        </w:tc>
      </w:tr>
      <w:tr>
        <w:trPr>
          <w:trHeight w:val="225" w:hRule="atLeast"/>
        </w:trPr>
        <w:tc>
          <w:tcPr>
            <w:tcW w:w="5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Воскресенов</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4824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0</w:t>
            </w:r>
          </w:p>
        </w:tc>
      </w:tr>
      <w:tr>
        <w:trPr>
          <w:trHeight w:val="225" w:hRule="atLeast"/>
        </w:trPr>
        <w:tc>
          <w:tcPr>
            <w:tcW w:w="5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Глазунов</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5703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704</w:t>
            </w:r>
          </w:p>
        </w:tc>
      </w:tr>
      <w:tr>
        <w:trPr>
          <w:trHeight w:val="225" w:hRule="atLeast"/>
        </w:trPr>
        <w:tc>
          <w:tcPr>
            <w:tcW w:w="5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Жданов</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7183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4262</w:t>
            </w:r>
          </w:p>
        </w:tc>
      </w:tr>
      <w:tr>
        <w:trPr>
          <w:trHeight w:val="225" w:hRule="atLeast"/>
        </w:trPr>
        <w:tc>
          <w:tcPr>
            <w:tcW w:w="5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5888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270</w:t>
            </w:r>
          </w:p>
        </w:tc>
      </w:tr>
      <w:tr>
        <w:trPr>
          <w:trHeight w:val="225" w:hRule="atLeast"/>
        </w:trPr>
        <w:tc>
          <w:tcPr>
            <w:tcW w:w="5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Заречный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7987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1336</w:t>
            </w:r>
          </w:p>
        </w:tc>
      </w:tr>
      <w:tr>
        <w:trPr>
          <w:trHeight w:val="225" w:hRule="atLeast"/>
        </w:trPr>
        <w:tc>
          <w:tcPr>
            <w:tcW w:w="55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Затобол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12728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0</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Мәскеу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5846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764</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Майкөл</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6116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1755</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Мичурин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5148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0</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Надеждин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4989</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372</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Озерный</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5809</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0</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Октябрь</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7373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1308</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Половников</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4855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0</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Садчиков</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5773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561</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Ульянов</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5002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0</w:t>
            </w:r>
          </w:p>
        </w:tc>
      </w:tr>
      <w:tr>
        <w:trPr>
          <w:trHeight w:val="2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Шишкин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4435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626</w:t>
            </w:r>
          </w:p>
        </w:tc>
      </w:tr>
    </w:tbl>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455"/>
        <w:gridCol w:w="857"/>
        <w:gridCol w:w="3010"/>
        <w:gridCol w:w="2528"/>
        <w:gridCol w:w="3414"/>
      </w:tblGrid>
      <w:tr>
        <w:trPr>
          <w:trHeight w:val="16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Бағдарламалардың әкімшілігі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123013000</w:t>
            </w:r>
          </w:p>
          <w:p>
            <w:pPr>
              <w:spacing w:after="20"/>
              <w:ind w:left="20"/>
              <w:jc w:val="both"/>
            </w:pPr>
            <w:r>
              <w:rPr>
                <w:rFonts w:ascii="Times New Roman"/>
                <w:b w:val="false"/>
                <w:i w:val="false"/>
                <w:color w:val="000000"/>
                <w:sz w:val="20"/>
              </w:rPr>
              <w:t>"Аудандық мағынадағы қала, кент, ауыл (село), ауылдық (селолық) округтерде автокөлік жолдарын жөндеуді қамтамасыз ету"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123008000</w:t>
            </w:r>
          </w:p>
          <w:p>
            <w:pPr>
              <w:spacing w:after="20"/>
              <w:ind w:left="20"/>
              <w:jc w:val="both"/>
            </w:pPr>
            <w:r>
              <w:rPr>
                <w:rFonts w:ascii="Times New Roman"/>
                <w:b w:val="false"/>
                <w:i w:val="false"/>
                <w:color w:val="000000"/>
                <w:sz w:val="20"/>
              </w:rPr>
              <w:t>"Елді мекендердің көшелерін жарықтандыру"</w:t>
            </w:r>
          </w:p>
        </w:tc>
      </w:tr>
      <w:tr>
        <w:trPr>
          <w:trHeight w:val="225" w:hRule="atLeast"/>
        </w:trPr>
        <w:tc>
          <w:tcPr>
            <w:tcW w:w="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17817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16150</w:t>
            </w:r>
          </w:p>
        </w:tc>
      </w:tr>
      <w:tr>
        <w:trPr>
          <w:trHeight w:val="480" w:hRule="atLeast"/>
        </w:trPr>
        <w:tc>
          <w:tcPr>
            <w:tcW w:w="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Александров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500</w:t>
            </w:r>
          </w:p>
        </w:tc>
      </w:tr>
      <w:tr>
        <w:trPr>
          <w:trHeight w:val="225" w:hRule="atLeast"/>
        </w:trPr>
        <w:tc>
          <w:tcPr>
            <w:tcW w:w="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Белозер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r>
      <w:tr>
        <w:trPr>
          <w:trHeight w:val="225" w:hRule="atLeast"/>
        </w:trPr>
        <w:tc>
          <w:tcPr>
            <w:tcW w:w="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Борисроманов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250</w:t>
            </w:r>
          </w:p>
        </w:tc>
      </w:tr>
      <w:tr>
        <w:trPr>
          <w:trHeight w:val="225" w:hRule="atLeast"/>
        </w:trPr>
        <w:tc>
          <w:tcPr>
            <w:tcW w:w="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Владимиров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500</w:t>
            </w:r>
          </w:p>
        </w:tc>
      </w:tr>
      <w:tr>
        <w:trPr>
          <w:trHeight w:val="225" w:hRule="atLeast"/>
        </w:trPr>
        <w:tc>
          <w:tcPr>
            <w:tcW w:w="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Воскресенов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r>
      <w:tr>
        <w:trPr>
          <w:trHeight w:val="225" w:hRule="atLeast"/>
        </w:trPr>
        <w:tc>
          <w:tcPr>
            <w:tcW w:w="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Глазунов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500</w:t>
            </w:r>
          </w:p>
        </w:tc>
      </w:tr>
      <w:tr>
        <w:trPr>
          <w:trHeight w:val="225" w:hRule="atLeast"/>
        </w:trPr>
        <w:tc>
          <w:tcPr>
            <w:tcW w:w="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Жданов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500</w:t>
            </w:r>
          </w:p>
        </w:tc>
      </w:tr>
      <w:tr>
        <w:trPr>
          <w:trHeight w:val="225" w:hRule="atLeast"/>
        </w:trPr>
        <w:tc>
          <w:tcPr>
            <w:tcW w:w="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500</w:t>
            </w:r>
          </w:p>
        </w:tc>
      </w:tr>
      <w:tr>
        <w:trPr>
          <w:trHeight w:val="225" w:hRule="atLeast"/>
        </w:trPr>
        <w:tc>
          <w:tcPr>
            <w:tcW w:w="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Заречный</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3737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3000</w:t>
            </w:r>
          </w:p>
        </w:tc>
      </w:tr>
      <w:tr>
        <w:trPr>
          <w:trHeight w:val="225" w:hRule="atLeast"/>
        </w:trPr>
        <w:tc>
          <w:tcPr>
            <w:tcW w:w="53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Затобол</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8480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6000</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Мәскеу</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Майкөл</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Мичурин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500</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Надеждин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500</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Озерный</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500</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Октябрь</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500</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Половников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Садчиков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Ульянов</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Шишкин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r>
    </w:tbl>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98"/>
        <w:gridCol w:w="984"/>
        <w:gridCol w:w="2825"/>
        <w:gridCol w:w="2562"/>
        <w:gridCol w:w="3413"/>
      </w:tblGrid>
      <w:tr>
        <w:trPr>
          <w:trHeight w:val="16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Бағдарламалардың әкімшілігі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123011000</w:t>
            </w:r>
          </w:p>
          <w:p>
            <w:pPr>
              <w:spacing w:after="20"/>
              <w:ind w:left="20"/>
              <w:jc w:val="both"/>
            </w:pPr>
            <w:r>
              <w:rPr>
                <w:rFonts w:ascii="Times New Roman"/>
                <w:b w:val="false"/>
                <w:i w:val="false"/>
                <w:color w:val="000000"/>
                <w:sz w:val="20"/>
              </w:rPr>
              <w:t>"Елді мекендерді көгалдандыру және абаттандыру"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123009000</w:t>
            </w:r>
          </w:p>
          <w:p>
            <w:pPr>
              <w:spacing w:after="20"/>
              <w:ind w:left="20"/>
              <w:jc w:val="both"/>
            </w:pPr>
            <w:r>
              <w:rPr>
                <w:rFonts w:ascii="Times New Roman"/>
                <w:b w:val="false"/>
                <w:i w:val="false"/>
                <w:color w:val="000000"/>
                <w:sz w:val="20"/>
              </w:rPr>
              <w:t>"Елді мекендерді санитарлық қамтамасыз ету"</w:t>
            </w:r>
          </w:p>
        </w:tc>
      </w:tr>
      <w:tr>
        <w:trPr>
          <w:trHeight w:val="225" w:hRule="atLeast"/>
        </w:trPr>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18350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9992</w:t>
            </w:r>
          </w:p>
        </w:tc>
      </w:tr>
      <w:tr>
        <w:trPr>
          <w:trHeight w:val="225" w:hRule="atLeast"/>
        </w:trPr>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Александров</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r>
      <w:tr>
        <w:trPr>
          <w:trHeight w:val="225" w:hRule="atLeast"/>
        </w:trPr>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Белозер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r>
      <w:tr>
        <w:trPr>
          <w:trHeight w:val="225" w:hRule="atLeast"/>
        </w:trPr>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Борисроманов</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100</w:t>
            </w:r>
          </w:p>
        </w:tc>
      </w:tr>
      <w:tr>
        <w:trPr>
          <w:trHeight w:val="225" w:hRule="atLeast"/>
        </w:trPr>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Владимиров</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r>
      <w:tr>
        <w:trPr>
          <w:trHeight w:val="225" w:hRule="atLeast"/>
        </w:trPr>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Воскресенов</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100</w:t>
            </w:r>
          </w:p>
        </w:tc>
      </w:tr>
      <w:tr>
        <w:trPr>
          <w:trHeight w:val="225" w:hRule="atLeast"/>
        </w:trPr>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Глазунов</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r>
      <w:tr>
        <w:trPr>
          <w:trHeight w:val="225" w:hRule="atLeast"/>
        </w:trPr>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Жданов</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r>
      <w:tr>
        <w:trPr>
          <w:trHeight w:val="225" w:hRule="atLeast"/>
        </w:trPr>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r>
      <w:tr>
        <w:trPr>
          <w:trHeight w:val="225" w:hRule="atLeast"/>
        </w:trPr>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Заречный</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400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1500</w:t>
            </w:r>
          </w:p>
        </w:tc>
      </w:tr>
      <w:tr>
        <w:trPr>
          <w:trHeight w:val="225" w:hRule="atLeast"/>
        </w:trPr>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Затобол</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14000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5192</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Мәскеу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Майкөл</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Мичурин</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250</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Надеждин</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150</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Озерный</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Октябрь</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300</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Половников</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100</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Садчиков</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200</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Ульянов</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150</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Шишкин</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150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bottom"/>
          </w:tcPr>
          <w:p>
            <w:pPr>
              <w:spacing w:after="20"/>
              <w:ind w:left="20"/>
              <w:jc w:val="both"/>
            </w:pPr>
            <w:r>
              <w:rPr>
                <w:rFonts w:ascii="Times New Roman"/>
                <w:b w:val="false"/>
                <w:i w:val="false"/>
                <w:color w:val="000000"/>
                <w:sz w:val="20"/>
              </w:rPr>
              <w:t>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