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320c" w14:textId="8f13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шараларын ұсыну туралы</w:t>
      </w:r>
    </w:p>
    <w:p>
      <w:pPr>
        <w:spacing w:after="0"/>
        <w:ind w:left="0"/>
        <w:jc w:val="both"/>
      </w:pPr>
      <w:r>
        <w:rPr>
          <w:rFonts w:ascii="Times New Roman"/>
          <w:b w:val="false"/>
          <w:i w:val="false"/>
          <w:color w:val="000000"/>
          <w:sz w:val="28"/>
        </w:rPr>
        <w:t>Қостанай облысы Сарыкөл ауданы мәслихатының 2009 жылғы 23 қазандағы № 147 шешімі. Қостанай облысы Сарыкөл ауданының Әділет басқармасында 2009 жылғы 27 қазанда № 9-17-85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Сарыкөл ауданы әкімінің 2009 жылғы 20 қазандағы № 07-18/968 хатын қарастырып,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Жетпіс есептік айлық есептік көрсеткішке тең сомада көтерме жәрдемақы ұсыну түрінде, 2009 жылға арналған ауылдық елді мекендерге жұмыс істеу және тұру үшін келген денсаулық сақтау, білім беру, әлеуметтік қамсыздандыру,мәдениет және спорт мамандарын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Р. Сейтқожина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ауыл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Марат Кәкiмжанұлы Төлемiсов</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Илияс Мыңжасарұлы Насыров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