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f1dc" w14:textId="c9af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2009 жылғы 23 шілдедегі № 189 шешімі. Қостанай облысы Федоров ауданының Әділет басқармасында 2009 жылғы 4 қыркүйектегі № 9-20-160 тіркелді. Күші жойылды - Қостанай облысы Федоров ауданы мәслихатының 2009 жылғы 25 қыркүйектегі № 223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25.09.2009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№ 100–IV Заңының </w:t>
      </w:r>
      <w:r>
        <w:rPr>
          <w:rFonts w:ascii="Times New Roman"/>
          <w:b w:val="false"/>
          <w:i w:val="false"/>
          <w:color w:val="000000"/>
          <w:sz w:val="28"/>
        </w:rPr>
        <w:t>36–бабының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6–тармағына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Базар аумағындағы дүңгіршектендегі, стационарлық үй-жайлардағы (оқшауланған блоктардағы) сауданы қоспағанда бір күнгі сауда бойынша біржолғы талондардың құны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"Біржолғы талондардың құнын белгілеу туралы" мәслихаттың 2003 жылғы 27 мамырдағы № 123 шешімі (нормативтік құқықтық актілер мемлекеттік тіркетіліміндегі Тізілімінде тіркелген нөмірі 2334, 2003 жылғы 25 шілдедегі "Федоровские новости" газетінде жарияланған) күшін жойды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Педан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Сералинова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Н. Құттығожин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23.07.2009 ж.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дүңгіршектендегі,</w:t>
      </w:r>
      <w:r>
        <w:br/>
      </w:r>
      <w:r>
        <w:rPr>
          <w:rFonts w:ascii="Times New Roman"/>
          <w:b/>
          <w:i w:val="false"/>
          <w:color w:val="000000"/>
        </w:rPr>
        <w:t>стационарлық үй-жайлардағы (оқшауланған блоктардағы)</w:t>
      </w:r>
      <w:r>
        <w:br/>
      </w:r>
      <w:r>
        <w:rPr>
          <w:rFonts w:ascii="Times New Roman"/>
          <w:b/>
          <w:i w:val="false"/>
          <w:color w:val="000000"/>
        </w:rPr>
        <w:t>сауданы қоспағанда бір күнгі сауда бойынша</w:t>
      </w:r>
      <w:r>
        <w:br/>
      </w:r>
      <w:r>
        <w:rPr>
          <w:rFonts w:ascii="Times New Roman"/>
          <w:b/>
          <w:i w:val="false"/>
          <w:color w:val="000000"/>
        </w:rPr>
        <w:t>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