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2716" w14:textId="7dc2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білім беру мекемелерінде оқитын және тәрбиеленетін жекелеген санаттағы балаларға 2009 жылы қалалық қоғамдық қөлікте (таксиден басқа) жеңілдікпен жол жүру құқығын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2009 жылғы 9 ақпандағы N 106/14 шешімі. Павлодар облысы Ақсу қаласының Әділет басқармасында 2009 жылғы 4 наурызда N 106 тіркелген. Күші жойылды - Павлодар облысы Ақсу қалалық мәслихатының 2010 жылғы 10 қаңтардағы N 1-07/4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Ақсу қалалық мәслихатының 2010.01.10 N 1-07/4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6-бабы, Қазақстан Республикасының 2007 жылғы 27 шілдедегі "Білім туралы" Заңының 47-бабының 4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қалалық мәслихат 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білім беру мекемелерінде оқитын және тәрбиеленетін келесі санаттағы балаларға: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қамтамасыз етілген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көп балалы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қамқорлықта (қорғаншылықта) және патронатта тұрған балаларға қоғамдық көлікте (таксиден басқа) тегін жол жүру жеңілдігі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жарияланғаннан кейін 10 күнтізбелік күн өткен соң күшіне енеді және 2009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жоспар және бюджет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