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2716" w14:textId="7dc2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қаласының білім беру мекемелерінде оқитын және тәрбиеленетін жекелеген санаттағы балаларға 2009 жылы қалалық қоғамдық қөлікте (таксиден басқа) жеңілдікпен жол жүру құқығын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2009 жылғы 9 ақпандағы N 106/14 шешімі. Павлодар облысы Ақсу қаласының Әділет басқармасында 2009 жылғы 4 наурызда N 106 тіркелген. Күші жойылды - Павлодар облысы Ақсу қалалық мәслихатының 2010 жылғы 10 қаңтардағы N 1-07/4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Ақсу қалалық мәслихатының 2010.01.10 N 1-07/4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қаңтардағы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6-бабы, Қазақстан Республикасының 2007 жылғы 27 шілдедегі "Білім туралы" Заңының 47-бабының 4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қалалық мәслихат 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білім беру мекемелерінде оқитын және тәрбиеленетін келесі санаттағы балаларға: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 қамтамасыз етілген отбасыларының балаларына;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көп балалы отбасыларының балаларына;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қамқорлықта (қорғаншылықта) және патронатта тұрған балаларға қоғамдық көлікте (таксиден басқа) тегін жол жүру жеңілдігі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жарияланғаннан кейін 10 күнтізбелік күн өткен соң күшіне енеді және 2009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жоспар және бюджет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