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45eb" w14:textId="eed4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XIII сессиясы) 2008 жылғы 26 желтоқсандағы "2009 жылға арналған Ақсу қаласының бюджеті туралы" N 101/13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2009 жылғы 27 сәуірдегі N 121/16 шешімі. Павлодар облысы Ақсу қаласының Әділет басқармасында 2009 жылғы 30 сәуірде N 109 тіркелген. Күші жойылды - Павлодар облысы Ақсу қалалық мәслихатының 2010 жылғы 10 қаңтардағы N 1-07/4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Ақсу қалалық мәслихатының 2010.01.10 N 1-07/4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 1)тармақшасына, Қазақстан Республикасының 2008 жылдың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>  106-бабына, Павлодар облыстық мәслихатының (ІV сайланған ХV сессиясы) 2009 жылғы 22 сәуірдегі "Облыстық мәслихаттың (ІV сайланған ХІ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191/15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(ІV сайланған ХІІІ сессиясы) 2008 жылғы 26 желтоқсандағы "2009 жылға арналған Ақсу қаласының бюджеті туралы" N 101/13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12-2-103 тіркелген, "Ақжол"-"Новый путь" газетінде 2009 жылғы 8 қаңтарда N 1-де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3126602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2233256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– 10800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864573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3053011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нөл теңгеге тең: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- 150000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(профицит)– (минус) - 76409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-   76409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пайданылмаған қалдықтары – 76409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"10515" деген сандар "47736"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8-тармағы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балабақшаны күрделі жөндеуге – 30000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10-тармағында: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"46925" деген сандар "20339"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жұмыс орындарының және жастар тәжірибесінің бағдарламасын кеңейтуге – 32500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11-1-тармағы мына мазмұндағы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2009 жылға арналған қала бюджетінде 431344 мың теңге сомасында өңірлік жұмыспен қамту және қайта даярлау стратегиясын іске асыруға трансферттер көздеу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 1, 2, 4-қосымшалары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Титаренко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Омарғалиев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813"/>
        <w:gridCol w:w="6233"/>
        <w:gridCol w:w="28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3126602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2233256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бойынша 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1308115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1308115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851716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631426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жұмыстар мен қызметтерге ішкі салықтар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қорларды пайдалануға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жүргізу үшін алымдар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маңызды іс-әрекетті жасаған және (немесе) оған уәкілетті мемлекеттік органдармен немесе лауазымды тұлғалармен құжаттарды беру үшін алынатын міндетті төлемдер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2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меншікке табыстар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табыстар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органынан түсетін трансферттер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653"/>
        <w:gridCol w:w="633"/>
        <w:gridCol w:w="633"/>
        <w:gridCol w:w="5333"/>
        <w:gridCol w:w="28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3053011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қызмет көрсетулер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функцияларын ортақ орындайтын басқа органдар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мәслихат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әкім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әкімінің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қызметін етуі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түсетін алым сомасының толықтығын қамтамасыз ету жұмыстарын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түсетін мүлікті есепке алу, сақтау, бағалау және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міндеттілік шеңберіндегі іс-шаралар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қозғалысын реттеу жөніндегі құралдар мен жабдықтарды пайдалану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1494164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 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164664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орта, негізгі орта және арнаулы орта 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1241249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1160450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негізгі орта және жалпы орта білімнің мемлекеттік жүйесінде интерактивтік оқыту жүйесін енгізу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олимпиадаларына және мектептен тыс іс-шараларды өткізу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білім объектілеріне, күрделі ағымдағы жөндеу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261590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үйден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мүгедектерді гигиеналық құралдармен қамтамасыз ету және мүгедекті оңалтудың жеке бағдарламасына сәйкес жеке комекшілермен әрекет тілі мамандарының қызмет көрсетуін ұсыну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оқу нысанындағы білім беру ұйымдарында оқитындар мен тәрбиеленушілерді әлеуметтік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жасау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575788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болімі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ө коммуникациялық инфрақұрамын дамыту мен жайластыру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маңыздағы қалалардың) коммуналдық менийгінде тұрған жылу желілерін пайдалануды ұйымдастару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жөндеу және абаттандыру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мәдени-бос уақыт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Үлттың спорт түрлері және бүқаралық спорттың далуы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жиын команда мүшесінің қатысуы және қалалық облыстық мағынасы түрлі дайындығы спорт түрлері облыстық спорттық жарыстарда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шынықтару және спорт объектілерін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тілдерін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жүргізу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Мәдениетті, спортты, туризм мен ақпараттық кеңістікті ұйымдастыру жөніндегі өзге де қызмет көрсетулер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Кадралды өнірлік жұмыспен қамту және қайта даярлау стратегиясын іске асыру шеңберінде мәдениет объектілеріне, күрделі ағымдағы жөндеу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ішкі саясат бөлімі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 есебінен ауылдық елді мекердердің әлеуметтік сала мамандарын әлеуметтік қолдау шалаларын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ауыл шаруашылығы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 қатынастарының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қалалардың, қаладағы аудандардың, кенттердің, ауылдардың (селолардың) шекараларын белгілеу кезінде өткізілетін жерге орналастыру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 ортаны қорғау және жер қатынастары саласындағы өзге де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шенберінде кенттерде, ауылдарда (селоларда), ауылдық (селолық) округтерде әлеуметтік жобаларды қаржыландыру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29016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сәулет және қала салу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салу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аумаған қала салушылық дамыту сызбасын аудандық рблыстық маңыздағы калалардың кенттердің және баска да ауылдық елді мекендердің бас жоспарын әзірлеу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Қаладағы, аудандық маңыздағы қала, кенттің, ауылдың (селоның), ауылдық (селолық) округ ауданының әкім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басқа да қызмет көрсетулер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даярлау стратегиясын іске асыру шеңберінде аудандық маңыздағы автомобиль жолдарын, калалар мен елді мекендердің көшелерін ұстау және жөндеу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ішілік кала ішілік аудан ішілік қоғамдық жолаушыларды тасымалдаулпрды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кәсіпкерлік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 (облыстық маңыздағы қала)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сараптама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өндіріп алулар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74233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бюджеттік несилерді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капиталының қалыптастыру немесе ұлғайту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-76409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 мемлекеттік қарыздар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жергілікті атқарушы органымен алынатын қарыздар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борышын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бос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Ақсу қаласының бюджетін дамытудың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Бюджеттік инвестициялық жобаларды (бағдарламаларды) іске асыруға бағытталған дамытудың бюджеттік бағдарламаларды: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73"/>
        <w:gridCol w:w="673"/>
        <w:gridCol w:w="693"/>
        <w:gridCol w:w="817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ө коммуникациялық инфрақұрымын дамыту мен жайластыру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өңірлік жұмыспен қамту және қайта даярлау стратегиясын іске асыру шеңберінде елді мекендердің инженерлік коммуникациялық инфрақұрылымдарын дамыту және абаттандыру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құрылыс бөлімі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Заңды тұлғалардың жарғы капиталын қалыптастыру мен ұлғайтуға бағытталған бюджеттік бағдарламалар: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653"/>
        <w:gridCol w:w="673"/>
        <w:gridCol w:w="673"/>
        <w:gridCol w:w="807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мекеме-бюджеттік бағдарламалардың әкімшісі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капиталының қалыптастыру немесе ұлғайту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27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121/16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М. Омаров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26"/>
        <w:gridCol w:w="542"/>
        <w:gridCol w:w="568"/>
        <w:gridCol w:w="91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Айнакөл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66"/>
        <w:gridCol w:w="587"/>
        <w:gridCol w:w="9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Жолкұдық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39"/>
        <w:gridCol w:w="596"/>
        <w:gridCol w:w="618"/>
        <w:gridCol w:w="8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(аудандық маңыздағы қала), кент, ауыл (село), ауылдық (селолық) округ әкімінің аппараты 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Ақжол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84"/>
        <w:gridCol w:w="710"/>
        <w:gridCol w:w="710"/>
        <w:gridCol w:w="8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Пограничный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37"/>
        <w:gridCol w:w="680"/>
        <w:gridCol w:w="701"/>
        <w:gridCol w:w="8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(аудандық маңыздағы қала), кент, ауыл (село), ауылдық (селолық) округ әкімінің аппараты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Құркөл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551"/>
        <w:gridCol w:w="572"/>
        <w:gridCol w:w="9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Сарышығанақ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490"/>
        <w:gridCol w:w="549"/>
        <w:gridCol w:w="549"/>
        <w:gridCol w:w="93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56"/>
        <w:gridCol w:w="535"/>
        <w:gridCol w:w="535"/>
        <w:gridCol w:w="9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(аудандық маңыздағы қала), кент, ауыл (село), ауылдық (селолық) округ әкімінің аппараты 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35"/>
        <w:gridCol w:w="535"/>
        <w:gridCol w:w="535"/>
        <w:gridCol w:w="94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Евгеньвка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26"/>
        <w:gridCol w:w="672"/>
        <w:gridCol w:w="672"/>
        <w:gridCol w:w="8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0"/>
        <w:gridCol w:w="613"/>
        <w:gridCol w:w="613"/>
        <w:gridCol w:w="9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Үштерек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10"/>
        <w:gridCol w:w="548"/>
        <w:gridCol w:w="553"/>
        <w:gridCol w:w="93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селолық округі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46"/>
        <w:gridCol w:w="673"/>
        <w:gridCol w:w="699"/>
        <w:gridCol w:w="8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негізгі орта, орта арнаулы білім беру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мектепке дейін және кері қайтуын тегін тасымалдауды ұйымдастыру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(аудандық маңыздағы қала), кент, ауыл (село), ауылдық (селолық) округ әкімінің аппараты 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Қалқаман аулы әкімі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3"/>
        <w:gridCol w:w="657"/>
        <w:gridCol w:w="614"/>
        <w:gridCol w:w="9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оқытуды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Мәдениетті ұйымдастыру қызметін қамтамасыз ету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кенті әкімі аппараты бойынша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48"/>
        <w:gridCol w:w="634"/>
        <w:gridCol w:w="591"/>
        <w:gridCol w:w="91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Өкілеттік, атқарушы және мемлекеттік басқарудың жалпы функцияларын орындайтын басқа да органдар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 аппаратының қызмет етуі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Үйлерінде мұқтаждарға әлеуметтік көмек көрсету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(аудандық маңыздағы қала),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маңыздағы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