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48f2" w14:textId="9e94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орташа және жоғарғы кәсіби білім мекемелерінің түлектері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2009 жылғы 17 маусымдағы N 172/5 қаулысы. Павлодар облысы Железин ауданының Әділет басқармасында 2009 жылғы 23 маусымда N 12-6-74 тіркелген. Күші жойылды - Павлодар облысы Железин аудандық әкімдігінің 2012 жылғы 28 ақпандағы N 96/3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2012.02.28 N 96/3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w:t>
      </w:r>
      <w:r>
        <w:rPr>
          <w:rFonts w:ascii="Times New Roman"/>
          <w:b w:val="false"/>
          <w:i w:val="false"/>
          <w:color w:val="000000"/>
          <w:sz w:val="28"/>
        </w:rPr>
        <w:t xml:space="preserve"> 120-бабына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5-бабы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-тармақшасына сәйкес, тұрғындарды жұмыспен қамтуға қолғабыс көрсету шараларын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Бастауыш, орташа және жоғарғы кәсіби білім мекемелерінің түлектері (бұдан әрі – оқу мекемелері) – жастарды әлеуметтік қорғау бойынша қосымша шаралар ретінде Жастар практикасына жұмысқа орналастыру белгіленсін.</w:t>
      </w:r>
      <w:r>
        <w:br/>
      </w:r>
      <w:r>
        <w:rPr>
          <w:rFonts w:ascii="Times New Roman"/>
          <w:b w:val="false"/>
          <w:i w:val="false"/>
          <w:color w:val="000000"/>
          <w:sz w:val="28"/>
        </w:rPr>
        <w:t>
</w:t>
      </w:r>
      <w:r>
        <w:rPr>
          <w:rFonts w:ascii="Times New Roman"/>
          <w:b w:val="false"/>
          <w:i w:val="false"/>
          <w:color w:val="000000"/>
          <w:sz w:val="28"/>
        </w:rPr>
        <w:t>
      2. "Железин ауданының жұмыспен қамту және әлеуметтік бағдарламалар бөлімі" мемлекеттік мекемесі (бұдан әрі – Уәкілетті орган) еңбек нарығында пайда болған жағдайлар мен жұмыссыз жастар құрамын есепке ала отырып, оларды Жастар практикасына жіберу үшін оқу мекемелерінің жұмыссыз түлектері санын анықтасын.</w:t>
      </w:r>
      <w:r>
        <w:br/>
      </w:r>
      <w:r>
        <w:rPr>
          <w:rFonts w:ascii="Times New Roman"/>
          <w:b w:val="false"/>
          <w:i w:val="false"/>
          <w:color w:val="000000"/>
          <w:sz w:val="28"/>
        </w:rPr>
        <w:t>
</w:t>
      </w:r>
      <w:r>
        <w:rPr>
          <w:rFonts w:ascii="Times New Roman"/>
          <w:b w:val="false"/>
          <w:i w:val="false"/>
          <w:color w:val="000000"/>
          <w:sz w:val="28"/>
        </w:rPr>
        <w:t>
      3. Уәкілетті органға жастар практикасын ауданның кәсіпорындарында, мекемелерінде және ұйымдарында (бұдан әрі – Жұмыс беруші), меншіктік нысанына байланыссыз (келісім бойынша), ұйымдастыру және өткізу ұсынылсын. Уәкілетті орган Жұмыс берушімен келісімшартың негізінде өзара әрекет етеді. Келісімшарт жұмысқа қабылданатын жұмыссыздар санын, жұмыс беруші жұмысқа қабылдайтын кәсіптер тізілімін (мамандық), қажет болған жағдайда қосымша кәсіптік  даярлау, жастар практикасына қатысушынын кәсіби білімімен, олардың кәсібіне сәйкес, білік тілік пен дағды мен қамтамассыз ету міндеттемесін қарастырады.</w:t>
      </w:r>
      <w:r>
        <w:br/>
      </w:r>
      <w:r>
        <w:rPr>
          <w:rFonts w:ascii="Times New Roman"/>
          <w:b w:val="false"/>
          <w:i w:val="false"/>
          <w:color w:val="000000"/>
          <w:sz w:val="28"/>
        </w:rPr>
        <w:t>
</w:t>
      </w:r>
      <w:r>
        <w:rPr>
          <w:rFonts w:ascii="Times New Roman"/>
          <w:b w:val="false"/>
          <w:i w:val="false"/>
          <w:color w:val="000000"/>
          <w:sz w:val="28"/>
        </w:rPr>
        <w:t>
      4. Уәкілетті органда жұмыссыз ретінде кезек тәртібінде тіркеуде тұрған, оқу мекемелері түлектерінің оқуды тамамдағаннан кейін 12 ай ағымында Жастар практикасына қатысуға құқығы бар. Жастар практикасын өту мерзімі алты айдан болмауы тиіс.</w:t>
      </w:r>
      <w:r>
        <w:br/>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республикалық бюджеттен нысанды трансферттер есебінен жүзеге асырылады.</w:t>
      </w:r>
      <w:r>
        <w:br/>
      </w:r>
      <w:r>
        <w:rPr>
          <w:rFonts w:ascii="Times New Roman"/>
          <w:b w:val="false"/>
          <w:i w:val="false"/>
          <w:color w:val="000000"/>
          <w:sz w:val="28"/>
        </w:rPr>
        <w:t>
      Жастар практикасына қатысушыларының еңбек ақысы нақты жұмыс істеген уақыты үшін 26000 (жиырма алты мың) теңге мөлшерінде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Павлодар облысы Железин аудандық мәслихатының 2010.04.15 </w:t>
      </w:r>
      <w:r>
        <w:rPr>
          <w:rFonts w:ascii="Times New Roman"/>
          <w:b w:val="false"/>
          <w:i w:val="false"/>
          <w:color w:val="000000"/>
          <w:sz w:val="28"/>
        </w:rPr>
        <w:t>N 120/4;</w:t>
      </w:r>
      <w:r>
        <w:rPr>
          <w:rFonts w:ascii="Times New Roman"/>
          <w:b w:val="false"/>
          <w:i w:val="false"/>
          <w:color w:val="ff0000"/>
          <w:sz w:val="28"/>
        </w:rPr>
        <w:t xml:space="preserve"> 2011.07.27 </w:t>
      </w:r>
      <w:r>
        <w:rPr>
          <w:rFonts w:ascii="Times New Roman"/>
          <w:b w:val="false"/>
          <w:i w:val="false"/>
          <w:color w:val="000000"/>
          <w:sz w:val="28"/>
        </w:rPr>
        <w:t>N 258/8</w:t>
      </w:r>
      <w:r>
        <w:rPr>
          <w:rFonts w:ascii="Times New Roman"/>
          <w:b w:val="false"/>
          <w:i w:val="false"/>
          <w:color w:val="ff0000"/>
          <w:sz w:val="28"/>
        </w:rPr>
        <w:t> </w:t>
      </w:r>
      <w:r>
        <w:rPr>
          <w:rFonts w:ascii="Times New Roman"/>
          <w:b w:val="false"/>
          <w:i w:val="false"/>
          <w:color w:val="ff0000"/>
          <w:sz w:val="28"/>
        </w:rPr>
        <w:t>(жарияланған күннен кейін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он күнтізбелік күн өткеннен соң қолданысқа енгізіледі және 2009 жылдың 1 шілдедегі қатынастарға таратылады.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Б. Қаппасовқа жүктелсін.</w:t>
      </w:r>
    </w:p>
    <w:bookmarkEnd w:id="0"/>
    <w:p>
      <w:pPr>
        <w:spacing w:after="0"/>
        <w:ind w:left="0"/>
        <w:jc w:val="both"/>
      </w:pPr>
      <w:r>
        <w:rPr>
          <w:rFonts w:ascii="Times New Roman"/>
          <w:b w:val="false"/>
          <w:i/>
          <w:color w:val="000000"/>
          <w:sz w:val="28"/>
        </w:rPr>
        <w:t>      Аудан әкімі                                Ж. Шугаев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