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2702" w14:textId="9e52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both"/>
      </w:pPr>
      <w:r>
        <w:rPr>
          <w:rFonts w:ascii="Times New Roman"/>
          <w:b w:val="false"/>
          <w:i w:val="false"/>
          <w:color w:val="000000"/>
          <w:sz w:val="28"/>
        </w:rPr>
        <w:t>Павлодар облысы Май аудандық мәслихатының 2009 жылғы 25 желтоқсандағы N 4/21 шешімі. Павлодар облысы Май ауданының Әділет басқармасында 2009 жылғы 25 желтоқсанда N 12-10-90 тіркелген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95-ІV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қосымшаларға сәйкес, соның ішінде 2010 жылға мына көлемдерде бекітілсін:</w:t>
      </w:r>
      <w:r>
        <w:br/>
      </w:r>
      <w:r>
        <w:rPr>
          <w:rFonts w:ascii="Times New Roman"/>
          <w:b w:val="false"/>
          <w:i w:val="false"/>
          <w:color w:val="000000"/>
          <w:sz w:val="28"/>
        </w:rPr>
        <w:t>
      1) кірістер – 1288591 мың теңге, соның ішінде:</w:t>
      </w:r>
      <w:r>
        <w:br/>
      </w:r>
      <w:r>
        <w:rPr>
          <w:rFonts w:ascii="Times New Roman"/>
          <w:b w:val="false"/>
          <w:i w:val="false"/>
          <w:color w:val="000000"/>
          <w:sz w:val="28"/>
        </w:rPr>
        <w:t>
      салықтық түсімдер бойынша – 274749 мың теңге;</w:t>
      </w:r>
      <w:r>
        <w:br/>
      </w:r>
      <w:r>
        <w:rPr>
          <w:rFonts w:ascii="Times New Roman"/>
          <w:b w:val="false"/>
          <w:i w:val="false"/>
          <w:color w:val="000000"/>
          <w:sz w:val="28"/>
        </w:rPr>
        <w:t>
      салықтық емес түсімдер бойынша – 3839 мың теңге;</w:t>
      </w:r>
      <w:r>
        <w:br/>
      </w:r>
      <w:r>
        <w:rPr>
          <w:rFonts w:ascii="Times New Roman"/>
          <w:b w:val="false"/>
          <w:i w:val="false"/>
          <w:color w:val="000000"/>
          <w:sz w:val="28"/>
        </w:rPr>
        <w:t>
      трансферттердің түсімдері бойынша – 1010003 мың теңге;</w:t>
      </w:r>
      <w:r>
        <w:br/>
      </w:r>
      <w:r>
        <w:rPr>
          <w:rFonts w:ascii="Times New Roman"/>
          <w:b w:val="false"/>
          <w:i w:val="false"/>
          <w:color w:val="000000"/>
          <w:sz w:val="28"/>
        </w:rPr>
        <w:t>
      2) шығындар – 1290091 мың теңге;</w:t>
      </w:r>
      <w:r>
        <w:br/>
      </w:r>
      <w:r>
        <w:rPr>
          <w:rFonts w:ascii="Times New Roman"/>
          <w:b w:val="false"/>
          <w:i w:val="false"/>
          <w:color w:val="000000"/>
          <w:sz w:val="28"/>
        </w:rPr>
        <w:t>
      3) таза бюджеттік кредит беру – 881 мың теңге, соның ішінде: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бюджеттік кредиттерді өтеу – 10 мың теңге;</w:t>
      </w:r>
      <w:r>
        <w:br/>
      </w:r>
      <w:r>
        <w:rPr>
          <w:rFonts w:ascii="Times New Roman"/>
          <w:b w:val="false"/>
          <w:i w:val="false"/>
          <w:color w:val="000000"/>
          <w:sz w:val="28"/>
        </w:rPr>
        <w:t>
      4) қаржы активтерімен жасалатын операциялар бойынша сальдо – 12800 мың теңге, соның ішінде:</w:t>
      </w:r>
      <w:r>
        <w:br/>
      </w:r>
      <w:r>
        <w:rPr>
          <w:rFonts w:ascii="Times New Roman"/>
          <w:b w:val="false"/>
          <w:i w:val="false"/>
          <w:color w:val="000000"/>
          <w:sz w:val="28"/>
        </w:rPr>
        <w:t>
      қаржы активтерін сатып алу – 12800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-15181 мың теңге;</w:t>
      </w:r>
      <w:r>
        <w:br/>
      </w:r>
      <w:r>
        <w:rPr>
          <w:rFonts w:ascii="Times New Roman"/>
          <w:b w:val="false"/>
          <w:i w:val="false"/>
          <w:color w:val="000000"/>
          <w:sz w:val="28"/>
        </w:rPr>
        <w:t>
      6) бюджеттің тапшылығын (профицитті пайдалану) қаржыландыру – 15181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Май аудандық мәслихатының 2010.11.18 </w:t>
      </w:r>
      <w:r>
        <w:rPr>
          <w:rFonts w:ascii="Times New Roman"/>
          <w:b w:val="false"/>
          <w:i w:val="false"/>
          <w:color w:val="000000"/>
          <w:sz w:val="28"/>
        </w:rPr>
        <w:t>N 3/29</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бағдарламалардың орындалу барысында қысқартуға жатпайтын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бюджеттің селолық округтер бойынша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Атқарушы жергілікті органның резервін бекіту:</w:t>
      </w:r>
      <w:r>
        <w:br/>
      </w:r>
      <w:r>
        <w:rPr>
          <w:rFonts w:ascii="Times New Roman"/>
          <w:b w:val="false"/>
          <w:i w:val="false"/>
          <w:color w:val="000000"/>
          <w:sz w:val="28"/>
        </w:rPr>
        <w:t>
      шұғыл шараларға арналған – 240,0 мың теңге;</w:t>
      </w:r>
      <w:r>
        <w:br/>
      </w:r>
      <w:r>
        <w:rPr>
          <w:rFonts w:ascii="Times New Roman"/>
          <w:b w:val="false"/>
          <w:i w:val="false"/>
          <w:color w:val="000000"/>
          <w:sz w:val="28"/>
        </w:rPr>
        <w:t>
      табиғи және техногендік сипаттағы төтенше жағдайларды жою үшін- 484,0 мың теңге.</w:t>
      </w:r>
      <w:r>
        <w:br/>
      </w:r>
      <w:r>
        <w:rPr>
          <w:rFonts w:ascii="Times New Roman"/>
          <w:b w:val="false"/>
          <w:i w:val="false"/>
          <w:color w:val="000000"/>
          <w:sz w:val="28"/>
        </w:rPr>
        <w:t>
</w:t>
      </w:r>
      <w:r>
        <w:rPr>
          <w:rFonts w:ascii="Times New Roman"/>
          <w:b w:val="false"/>
          <w:i w:val="false"/>
          <w:color w:val="000000"/>
          <w:sz w:val="28"/>
        </w:rPr>
        <w:t>
      5. 2010 жылға арналған ауылдық жерде жұмыс iстейтiн және мемлекеттiк қызметкер болып табылмайтын әлеуметтiк қамсыздандыру, бiлiм беру, мәдениет және спорт салалары мамандарының қызметiн осы түрлерiмен қалалық жағдайларда айналасатын мамандардың ставкаларын салыстырғанда айлықақы мен тарифтік ставкаларын 25 пайызға көтеру сақталсын.</w:t>
      </w:r>
      <w:r>
        <w:br/>
      </w:r>
      <w:r>
        <w:rPr>
          <w:rFonts w:ascii="Times New Roman"/>
          <w:b w:val="false"/>
          <w:i w:val="false"/>
          <w:color w:val="000000"/>
          <w:sz w:val="28"/>
        </w:rPr>
        <w:t>
</w:t>
      </w:r>
      <w:r>
        <w:rPr>
          <w:rFonts w:ascii="Times New Roman"/>
          <w:b w:val="false"/>
          <w:i w:val="false"/>
          <w:color w:val="000000"/>
          <w:sz w:val="28"/>
        </w:rPr>
        <w:t>
      6. Осы шешім 2010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мен қадағалау аудандық мәслихатының экономикалық реформа және бюджет жөніндегі комиссиясына жүктелсін.</w:t>
      </w:r>
    </w:p>
    <w:bookmarkEnd w:id="0"/>
    <w:p>
      <w:pPr>
        <w:spacing w:after="0"/>
        <w:ind w:left="0"/>
        <w:jc w:val="both"/>
      </w:pPr>
      <w:r>
        <w:rPr>
          <w:rFonts w:ascii="Times New Roman"/>
          <w:b w:val="false"/>
          <w:i/>
          <w:color w:val="000000"/>
          <w:sz w:val="28"/>
        </w:rPr>
        <w:t>      Сессия төрағасы                            Қ. Ахметов</w:t>
      </w:r>
    </w:p>
    <w:p>
      <w:pPr>
        <w:spacing w:after="0"/>
        <w:ind w:left="0"/>
        <w:jc w:val="both"/>
      </w:pPr>
      <w:r>
        <w:rPr>
          <w:rFonts w:ascii="Times New Roman"/>
          <w:b w:val="false"/>
          <w:i/>
          <w:color w:val="000000"/>
          <w:sz w:val="28"/>
        </w:rPr>
        <w:t>      Аудандық мәслихатының хатшысы              А. Тәңірбергенов</w:t>
      </w:r>
    </w:p>
    <w:bookmarkStart w:name="z9" w:id="1"/>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"2010 - 2012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Май аудандық мәслихатының 2010.11.18 </w:t>
      </w:r>
      <w:r>
        <w:rPr>
          <w:rFonts w:ascii="Times New Roman"/>
          <w:b w:val="false"/>
          <w:i w:val="false"/>
          <w:color w:val="ff0000"/>
          <w:sz w:val="28"/>
        </w:rPr>
        <w:t>N 3/29</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3"/>
        <w:gridCol w:w="402"/>
        <w:gridCol w:w="424"/>
        <w:gridCol w:w="8500"/>
        <w:gridCol w:w="28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1288591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274749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48965</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180445</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13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35"/>
        <w:gridCol w:w="603"/>
        <w:gridCol w:w="8172"/>
        <w:gridCol w:w="279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1290091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32562</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87708</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86503</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ғимараттарың, үй-жайлары және құрылыстарың күрделі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721069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652346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623107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17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67986</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11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99426</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bl>
    <w:bookmarkStart w:name="z10" w:id="2"/>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"2010 - 2012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2010 жылға арналған аудандық бюджетті атқару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23"/>
        <w:gridCol w:w="539"/>
        <w:gridCol w:w="587"/>
        <w:gridCol w:w="9071"/>
      </w:tblGrid>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1" w:id="3"/>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2010 жылға арналған ауданның селолық округтің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3-қосымша жаңа редакцияда - Павлодар облысы Май аудандық мәслихатының 2010.11.18 </w:t>
      </w:r>
      <w:r>
        <w:rPr>
          <w:rFonts w:ascii="Times New Roman"/>
          <w:b w:val="false"/>
          <w:i w:val="false"/>
          <w:color w:val="ff0000"/>
          <w:sz w:val="28"/>
        </w:rPr>
        <w:t>N 3/29</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597"/>
        <w:gridCol w:w="647"/>
        <w:gridCol w:w="106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селосы әкімінің аппараты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селолық округі әкімінің аппараты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селолық округі әкімінің аппараты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селосы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селолық округі әкімінің аппараты
</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селолық округі әкімінің аппараты
</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селолық округі әкімінің аппараты
</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Кеңтүбек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Көктүбек селолық округі әкімінің аппараты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(селолық) округтерде автомобиль жолдарының жұмыс істеуін қамтамасыз ету</w:t>
            </w:r>
          </w:p>
        </w:tc>
      </w:tr>
    </w:tbl>
    <w:bookmarkStart w:name="z12" w:id="4"/>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49"/>
        <w:gridCol w:w="549"/>
        <w:gridCol w:w="527"/>
        <w:gridCol w:w="7399"/>
        <w:gridCol w:w="30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1078318</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158003</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3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823663</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823663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70"/>
        <w:gridCol w:w="570"/>
        <w:gridCol w:w="615"/>
        <w:gridCol w:w="7180"/>
        <w:gridCol w:w="318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1078318</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136527</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36373</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669833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637503</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76325</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63151</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14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еркін қалдығы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5"/>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2011 жылға арналған аудандық бюджетті атқару процесінде</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04"/>
        <w:gridCol w:w="535"/>
        <w:gridCol w:w="606"/>
        <w:gridCol w:w="8934"/>
      </w:tblGrid>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6"/>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2011 жылға арналған ауданның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50"/>
        <w:gridCol w:w="650"/>
        <w:gridCol w:w="610"/>
        <w:gridCol w:w="87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 әкімінің аппараты</w:t>
            </w:r>
          </w:p>
        </w:tc>
      </w:tr>
      <w:tr>
        <w:trPr>
          <w:trHeight w:val="8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округі әкімінің аппараты</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селосы әкімінің аппараты</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Кентүбек селолық округі әкімінің аппараты</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Коктүбек селолық округі әкімінің аппараты</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7"/>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28"/>
        <w:gridCol w:w="507"/>
        <w:gridCol w:w="528"/>
        <w:gridCol w:w="7500"/>
        <w:gridCol w:w="321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1149023</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55878</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13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876277</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876277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876277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1"/>
        <w:gridCol w:w="542"/>
        <w:gridCol w:w="613"/>
        <w:gridCol w:w="7315"/>
        <w:gridCol w:w="31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1149023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146085</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38920</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94419</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94419</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r>
      <w:tr>
        <w:trPr>
          <w:trHeight w:val="9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712155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677563</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670228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7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81669</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67571</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14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7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НЕСИЕЛЕУ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еркін қалдығы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8"/>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"2010 - 2012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2012 жылға арналған аудандық бюджетті атқару процесінде</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87"/>
        <w:gridCol w:w="566"/>
        <w:gridCol w:w="539"/>
        <w:gridCol w:w="9046"/>
      </w:tblGrid>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9"/>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(IV шақырылған ХХI сессиясы) 2009 жылғы   </w:t>
      </w:r>
      <w:r>
        <w:br/>
      </w:r>
      <w:r>
        <w:rPr>
          <w:rFonts w:ascii="Times New Roman"/>
          <w:b w:val="false"/>
          <w:i w:val="false"/>
          <w:color w:val="000000"/>
          <w:sz w:val="28"/>
        </w:rPr>
        <w:t>
25 желтоқсандағы "2010 - 2012 жылдарға арналған</w:t>
      </w:r>
      <w:r>
        <w:br/>
      </w:r>
      <w:r>
        <w:rPr>
          <w:rFonts w:ascii="Times New Roman"/>
          <w:b w:val="false"/>
          <w:i w:val="false"/>
          <w:color w:val="000000"/>
          <w:sz w:val="28"/>
        </w:rPr>
        <w:t xml:space="preserve">
аудандық бюджет туралы" N 4/21 шешiмiне  </w:t>
      </w:r>
      <w:r>
        <w:br/>
      </w:r>
      <w:r>
        <w:rPr>
          <w:rFonts w:ascii="Times New Roman"/>
          <w:b w:val="false"/>
          <w:i w:val="false"/>
          <w:color w:val="000000"/>
          <w:sz w:val="28"/>
        </w:rPr>
        <w:t xml:space="preserve">
9-қосымша                 </w:t>
      </w:r>
    </w:p>
    <w:bookmarkEnd w:id="9"/>
    <w:p>
      <w:pPr>
        <w:spacing w:after="0"/>
        <w:ind w:left="0"/>
        <w:jc w:val="left"/>
      </w:pPr>
      <w:r>
        <w:rPr>
          <w:rFonts w:ascii="Times New Roman"/>
          <w:b/>
          <w:i w:val="false"/>
          <w:color w:val="000000"/>
        </w:rPr>
        <w:t xml:space="preserve"> 2012 жылға арналған ауданның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6"/>
        <w:gridCol w:w="587"/>
        <w:gridCol w:w="539"/>
        <w:gridCol w:w="90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 әкімінің аппараты</w:t>
            </w:r>
          </w:p>
        </w:tc>
      </w:tr>
      <w:tr>
        <w:trPr>
          <w:trHeight w:val="8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округі әкімінің аппараты</w:t>
            </w:r>
          </w:p>
        </w:tc>
      </w:tr>
      <w:tr>
        <w:trPr>
          <w:trHeight w:val="7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селосы әкімінің аппараты</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w:t>
            </w:r>
          </w:p>
        </w:tc>
      </w:tr>
      <w:tr>
        <w:trPr>
          <w:trHeight w:val="7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w:t>
            </w:r>
          </w:p>
        </w:tc>
      </w:tr>
      <w:tr>
        <w:trPr>
          <w:trHeight w:val="7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Кентүбек селолық округі әкімінің аппараты</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Коктүбек селолық округі әкімінің аппараты</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w:t>
            </w:r>
          </w:p>
        </w:tc>
      </w:tr>
      <w:tr>
        <w:trPr>
          <w:trHeight w:val="7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w:t>
            </w:r>
          </w:p>
        </w:tc>
      </w:tr>
      <w:tr>
        <w:trPr>
          <w:trHeight w:val="8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