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0a1b" w14:textId="c680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"Барлауға, өндіруге немесе бірлескен барлауға және жалпыға таралған пайдалы қазбаларды өндіруге арналған келісім-шарттарды тіркеу"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2009 жылғы 20 қаңтардағы N 9 қаулысы. Солтүстік Қазақстан облысының Әділет департаментінде 2009 жылғы 20 ақпанда N 1700 тіркелді. Күші жойылды - Солтүстік Қазақстан облысы әкімдігінің 2009 жылғы 4 наурыздағы N 45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Солтүстік Қазақстан облысы әкімдігінің 2009 жылғы 4 наурыздағы N 45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«Жергілікті мемлекеттік басқару туралы» Қазақстан Республикасының 2001 жылғы 23 қаңтардағы № 148 
</w:t>
      </w:r>
      <w:r>
        <w:rPr>
          <w:rFonts w:ascii="Times New Roman"/>
          <w:b w:val="false"/>
          <w:i w:val="false"/>
          <w:color w:val="000000"/>
          <w:sz w:val="28"/>
        </w:rPr>
        <w:t xml:space="preserve"> Заңы </w:t>
      </w:r>
      <w:r>
        <w:rPr>
          <w:rFonts w:ascii="Times New Roman"/>
          <w:b w:val="false"/>
          <w:i w:val="false"/>
          <w:color w:val="000000"/>
          <w:sz w:val="28"/>
        </w:rPr>
        <w:t>
 27 бабы 2 тармағына, «Әкімшілік рәсімдер туралы» Қазақстан Республикасының 2000 жылғы 27 қарашадағы № 107 
</w:t>
      </w:r>
      <w:r>
        <w:rPr>
          <w:rFonts w:ascii="Times New Roman"/>
          <w:b w:val="false"/>
          <w:i w:val="false"/>
          <w:color w:val="000000"/>
          <w:sz w:val="28"/>
        </w:rPr>
        <w:t xml:space="preserve"> Заңы </w:t>
      </w:r>
      <w:r>
        <w:rPr>
          <w:rFonts w:ascii="Times New Roman"/>
          <w:b w:val="false"/>
          <w:i w:val="false"/>
          <w:color w:val="000000"/>
          <w:sz w:val="28"/>
        </w:rPr>
        <w:t>
 9-1 бабына және «Мемлекеттік қызмет көрсетудің Үлгі стандартын бекіту туралы» Қазақстан Республикасы Үкіметінің 2007 жылғы 30 маусымдағы № 558 
</w:t>
      </w:r>
      <w:r>
        <w:rPr>
          <w:rFonts w:ascii="Times New Roman"/>
          <w:b w:val="false"/>
          <w:i w:val="false"/>
          <w:color w:val="000000"/>
          <w:sz w:val="28"/>
        </w:rPr>
        <w:t xml:space="preserve"> қаулысына </w:t>
      </w:r>
      <w:r>
        <w:rPr>
          <w:rFonts w:ascii="Times New Roman"/>
          <w:b w:val="false"/>
          <w:i w:val="false"/>
          <w:color w:val="000000"/>
          <w:sz w:val="28"/>
        </w:rPr>
        <w:t>
 сәйкес облыс әкімдігі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берілген «Барлауға, өндіруге немесе бірлескен барлауға және жалпыға таралған пайдалы қазбаларды өндіруге арналған келісім-шарттарды тіркеу» мемлекеттік қызмет көрсету стандарты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Ж.А. Смаиловқа жүктелсін.
</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күннен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Облыс әкімі              С.Біләлов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әкімдігінің
</w:t>
      </w:r>
      <w:r>
        <w:br/>
      </w:r>
      <w:r>
        <w:rPr>
          <w:rFonts w:ascii="Times New Roman"/>
          <w:b w:val="false"/>
          <w:i w:val="false"/>
          <w:color w:val="000000"/>
          <w:sz w:val="28"/>
        </w:rPr>
        <w:t>
2009 жылғы 20 қаңтардағы № 9
</w:t>
      </w:r>
      <w:r>
        <w:br/>
      </w:r>
      <w:r>
        <w:rPr>
          <w:rFonts w:ascii="Times New Roman"/>
          <w:b w:val="false"/>
          <w:i w:val="false"/>
          <w:color w:val="000000"/>
          <w:sz w:val="28"/>
        </w:rPr>
        <w:t>
қауылысымен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«Барлауға, өндіруге немесе бірлескен барлауға және жалпыға таралған пайдалы қазбаларды өндіруге арналған келісім-шарттарды тіркеу» мемлекеттік қызмет көрсету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қызмет көрсету анықтау:
</w:t>
      </w:r>
      <w:r>
        <w:br/>
      </w:r>
      <w:r>
        <w:rPr>
          <w:rFonts w:ascii="Times New Roman"/>
          <w:b w:val="false"/>
          <w:i w:val="false"/>
          <w:color w:val="000000"/>
          <w:sz w:val="28"/>
        </w:rPr>
        <w:t>
      «Барлауға, өндіруге немесе бірлескен барлауға және жалпыға таралған пайдалы қазбаларды өндіруге арналған келісім-шарттарды тіркеу» (бұдан әрі – мемлекеттік қызмет көрсету).
</w:t>
      </w:r>
      <w:r>
        <w:br/>
      </w:r>
      <w:r>
        <w:rPr>
          <w:rFonts w:ascii="Times New Roman"/>
          <w:b w:val="false"/>
          <w:i w:val="false"/>
          <w:color w:val="000000"/>
          <w:sz w:val="28"/>
        </w:rPr>
        <w:t>
      2. Көрсетілетін мемлекет қызметінің түрі:
</w:t>
      </w:r>
      <w:r>
        <w:br/>
      </w:r>
      <w:r>
        <w:rPr>
          <w:rFonts w:ascii="Times New Roman"/>
          <w:b w:val="false"/>
          <w:i w:val="false"/>
          <w:color w:val="000000"/>
          <w:sz w:val="28"/>
        </w:rPr>
        <w:t>
      Автоматтандырылмаған.
</w:t>
      </w:r>
      <w:r>
        <w:br/>
      </w:r>
      <w:r>
        <w:rPr>
          <w:rFonts w:ascii="Times New Roman"/>
          <w:b w:val="false"/>
          <w:i w:val="false"/>
          <w:color w:val="000000"/>
          <w:sz w:val="28"/>
        </w:rPr>
        <w:t>
      3. Мемлекеттік қызмет
</w:t>
      </w:r>
      <w:r>
        <w:br/>
      </w:r>
      <w:r>
        <w:rPr>
          <w:rFonts w:ascii="Times New Roman"/>
          <w:b w:val="false"/>
          <w:i w:val="false"/>
          <w:color w:val="000000"/>
          <w:sz w:val="28"/>
        </w:rPr>
        <w:t>
      Қазақстан Республикасы Үкіметінің 2007 жылғы 30 маусымдағы № 561 қауылысымен бекітілген, жеке және заңды тұлғаларға көрсетілетін Мемлекеттік қызметтердің тізілімінің 68 тармағы;
</w:t>
      </w:r>
      <w:r>
        <w:br/>
      </w:r>
      <w:r>
        <w:rPr>
          <w:rFonts w:ascii="Times New Roman"/>
          <w:b w:val="false"/>
          <w:i w:val="false"/>
          <w:color w:val="000000"/>
          <w:sz w:val="28"/>
        </w:rPr>
        <w:t>
      Қазақстан Республикасының 1996 жылғы 27 қантардан № 2828 «Жер қойнауы және жер қойнауын пайдалану туралы» Заңының 9-бабы 5) тармақшасы;
</w:t>
      </w:r>
      <w:r>
        <w:br/>
      </w:r>
      <w:r>
        <w:rPr>
          <w:rFonts w:ascii="Times New Roman"/>
          <w:b w:val="false"/>
          <w:i w:val="false"/>
          <w:color w:val="000000"/>
          <w:sz w:val="28"/>
        </w:rPr>
        <w:t>
      негізінде көрсетіледі.
</w:t>
      </w:r>
      <w:r>
        <w:br/>
      </w:r>
      <w:r>
        <w:rPr>
          <w:rFonts w:ascii="Times New Roman"/>
          <w:b w:val="false"/>
          <w:i w:val="false"/>
          <w:color w:val="000000"/>
          <w:sz w:val="28"/>
        </w:rPr>
        <w:t>
      4. Осы мемлекеттік қызмет көрсетуді ұсынатын мемлекеттік мекеме немесе өзге субъектілердің, мемлекеттік органның атауы:
</w:t>
      </w:r>
      <w:r>
        <w:br/>
      </w:r>
      <w:r>
        <w:rPr>
          <w:rFonts w:ascii="Times New Roman"/>
          <w:b w:val="false"/>
          <w:i w:val="false"/>
          <w:color w:val="000000"/>
          <w:sz w:val="28"/>
        </w:rPr>
        <w:t>
      «Солтүстік Қазақстан облысының табиғи ресурстар және табиғат пайдалануды реттеу басқармасы» мемлекеттік мекемесі (бұдан әрі – Басқарма);
</w:t>
      </w:r>
      <w:r>
        <w:br/>
      </w:r>
      <w:r>
        <w:rPr>
          <w:rFonts w:ascii="Times New Roman"/>
          <w:b w:val="false"/>
          <w:i w:val="false"/>
          <w:color w:val="000000"/>
          <w:sz w:val="28"/>
        </w:rPr>
        <w:t>
      мемлекет қызметі көрсетілетін орын:
</w:t>
      </w:r>
      <w:r>
        <w:br/>
      </w:r>
      <w:r>
        <w:rPr>
          <w:rFonts w:ascii="Times New Roman"/>
          <w:b w:val="false"/>
          <w:i w:val="false"/>
          <w:color w:val="000000"/>
          <w:sz w:val="28"/>
        </w:rPr>
        <w:t>
      Петропавл қаласы, Қазақстан Конституциясы көшесі, 38;
</w:t>
      </w:r>
      <w:r>
        <w:br/>
      </w:r>
      <w:r>
        <w:rPr>
          <w:rFonts w:ascii="Times New Roman"/>
          <w:b w:val="false"/>
          <w:i w:val="false"/>
          <w:color w:val="000000"/>
          <w:sz w:val="28"/>
        </w:rPr>
        <w:t>
      веб-сайт:
</w:t>
      </w:r>
      <w:r>
        <w:br/>
      </w:r>
      <w:r>
        <w:rPr>
          <w:rFonts w:ascii="Times New Roman"/>
          <w:b w:val="false"/>
          <w:i w:val="false"/>
          <w:color w:val="000000"/>
          <w:sz w:val="28"/>
        </w:rPr>
        <w:t>
      Басқарманың ресми сайты 
</w:t>
      </w:r>
      <w:r>
        <w:rPr>
          <w:rFonts w:ascii="Times New Roman"/>
          <w:b w:val="false"/>
          <w:i w:val="false"/>
          <w:color w:val="000000"/>
          <w:sz w:val="28"/>
        </w:rPr>
        <w:t>
www.dpr.sko.kz
</w:t>
      </w:r>
      <w:r>
        <w:rPr>
          <w:rFonts w:ascii="Times New Roman"/>
          <w:b w:val="false"/>
          <w:i w:val="false"/>
          <w:color w:val="000000"/>
          <w:sz w:val="28"/>
        </w:rPr>
        <w:t>
;
</w:t>
      </w:r>
      <w:r>
        <w:br/>
      </w:r>
      <w:r>
        <w:rPr>
          <w:rFonts w:ascii="Times New Roman"/>
          <w:b w:val="false"/>
          <w:i w:val="false"/>
          <w:color w:val="000000"/>
          <w:sz w:val="28"/>
        </w:rPr>
        <w:t>
      e-mail: 
</w:t>
      </w:r>
      <w:r>
        <w:rPr>
          <w:rFonts w:ascii="Times New Roman"/>
          <w:b w:val="false"/>
          <w:i w:val="false"/>
          <w:color w:val="000000"/>
          <w:sz w:val="28"/>
        </w:rPr>
        <w:t>
dpr@sko.kz
</w:t>
      </w:r>
      <w:r>
        <w:rPr>
          <w:rFonts w:ascii="Times New Roman"/>
          <w:b w:val="false"/>
          <w:i w:val="false"/>
          <w:color w:val="000000"/>
          <w:sz w:val="28"/>
        </w:rPr>
        <w:t>
.
</w:t>
      </w:r>
      <w:r>
        <w:br/>
      </w:r>
      <w:r>
        <w:rPr>
          <w:rFonts w:ascii="Times New Roman"/>
          <w:b w:val="false"/>
          <w:i w:val="false"/>
          <w:color w:val="000000"/>
          <w:sz w:val="28"/>
        </w:rPr>
        <w:t>
      5. Тұтынушы алатын мемлекеттік қызмет көрсетудің аяқталу нысаны: Барлауға, өндіруге немесе бірлескен барлауға және жалпыға таралған пайдалы қазбаларды өндіруге арналған келісім-шарттарды тіркеу сертификаты.
</w:t>
      </w:r>
      <w:r>
        <w:br/>
      </w:r>
      <w:r>
        <w:rPr>
          <w:rFonts w:ascii="Times New Roman"/>
          <w:b w:val="false"/>
          <w:i w:val="false"/>
          <w:color w:val="000000"/>
          <w:sz w:val="28"/>
        </w:rPr>
        <w:t>
      6. Мемлекеттік қызмет көрсетілетін заңды және жеке тұлғалардың санаты:
</w:t>
      </w:r>
      <w:r>
        <w:br/>
      </w:r>
      <w:r>
        <w:rPr>
          <w:rFonts w:ascii="Times New Roman"/>
          <w:b w:val="false"/>
          <w:i w:val="false"/>
          <w:color w:val="000000"/>
          <w:sz w:val="28"/>
        </w:rPr>
        <w:t>
      Барлауға, өндіруге немесе бірлескен барлауға және жалпыға таралған пайдалы қазбаларды өндіруге арналған келісім-шарттарды жасалған жеке және заңды тұлғаларға көрсетіледі.
</w:t>
      </w:r>
      <w:r>
        <w:br/>
      </w:r>
      <w:r>
        <w:rPr>
          <w:rFonts w:ascii="Times New Roman"/>
          <w:b w:val="false"/>
          <w:i w:val="false"/>
          <w:color w:val="000000"/>
          <w:sz w:val="28"/>
        </w:rPr>
        <w:t>
      7. Мемлекеттік қызмет көрсетудегі уақыттың шектелу мерзімі:
</w:t>
      </w:r>
      <w:r>
        <w:br/>
      </w:r>
      <w:r>
        <w:rPr>
          <w:rFonts w:ascii="Times New Roman"/>
          <w:b w:val="false"/>
          <w:i w:val="false"/>
          <w:color w:val="000000"/>
          <w:sz w:val="28"/>
        </w:rPr>
        <w:t>
      1) мемлекет қызметін тұтынушы тиісті құжаттарды тапсырған сәттен мемлекеттік қызмет көрсету мерзімдері (өтінішті тіркеу кезінен бастап)
</w:t>
      </w:r>
      <w:r>
        <w:br/>
      </w:r>
      <w:r>
        <w:rPr>
          <w:rFonts w:ascii="Times New Roman"/>
          <w:b w:val="false"/>
          <w:i w:val="false"/>
          <w:color w:val="000000"/>
          <w:sz w:val="28"/>
        </w:rPr>
        <w:t>
      10 күнтізбелік күні;
</w:t>
      </w:r>
      <w:r>
        <w:br/>
      </w:r>
      <w:r>
        <w:rPr>
          <w:rFonts w:ascii="Times New Roman"/>
          <w:b w:val="false"/>
          <w:i w:val="false"/>
          <w:color w:val="000000"/>
          <w:sz w:val="28"/>
        </w:rPr>
        <w:t>
      2) құжат тапсырудағы кезекте күтіп тұруға кететін ең көп уақыт (өтінішті тіркеу кезінде) - 30 минут;
</w:t>
      </w:r>
      <w:r>
        <w:br/>
      </w:r>
      <w:r>
        <w:rPr>
          <w:rFonts w:ascii="Times New Roman"/>
          <w:b w:val="false"/>
          <w:i w:val="false"/>
          <w:color w:val="000000"/>
          <w:sz w:val="28"/>
        </w:rPr>
        <w:t>
      3) құжатты аларда кезекте күтіп тұруға кететін ең көп уақыт - 30 минут.
</w:t>
      </w:r>
      <w:r>
        <w:br/>
      </w:r>
      <w:r>
        <w:rPr>
          <w:rFonts w:ascii="Times New Roman"/>
          <w:b w:val="false"/>
          <w:i w:val="false"/>
          <w:color w:val="000000"/>
          <w:sz w:val="28"/>
        </w:rPr>
        <w:t>
      8 Мемлекет қызметін көрсету тегін беріледі.
</w:t>
      </w:r>
      <w:r>
        <w:br/>
      </w:r>
      <w:r>
        <w:rPr>
          <w:rFonts w:ascii="Times New Roman"/>
          <w:b w:val="false"/>
          <w:i w:val="false"/>
          <w:color w:val="000000"/>
          <w:sz w:val="28"/>
        </w:rPr>
        <w:t>
      9. Осы стандарт оны ресми жариялағаннан кейін Басқарманың ресми веб-сайтында www.dpr.sko.kz орналастырылады.
</w:t>
      </w:r>
      <w:r>
        <w:br/>
      </w:r>
      <w:r>
        <w:rPr>
          <w:rFonts w:ascii="Times New Roman"/>
          <w:b w:val="false"/>
          <w:i w:val="false"/>
          <w:color w:val="000000"/>
          <w:sz w:val="28"/>
        </w:rPr>
        <w:t>
      Мемлекет қызметін көрсететін орынның мекенжайы:
</w:t>
      </w:r>
      <w:r>
        <w:br/>
      </w:r>
      <w:r>
        <w:rPr>
          <w:rFonts w:ascii="Times New Roman"/>
          <w:b w:val="false"/>
          <w:i w:val="false"/>
          <w:color w:val="000000"/>
          <w:sz w:val="28"/>
        </w:rPr>
        <w:t>
      Петропавл қаласы, Қазақстан Конституциясы көшесі, 38.
</w:t>
      </w:r>
      <w:r>
        <w:br/>
      </w:r>
      <w:r>
        <w:rPr>
          <w:rFonts w:ascii="Times New Roman"/>
          <w:b w:val="false"/>
          <w:i w:val="false"/>
          <w:color w:val="000000"/>
          <w:sz w:val="28"/>
        </w:rPr>
        <w:t>
      10. Басқарманың жұмыс кестесі: дүйсенбі-жұма, сағат 9.00-ден 18.00-ге дейін, үзіліс сағат 13.00-ден 14.00-ге дейін. Алдын ала жазылу жоқ. Тез қабылдау көзделмеген.
</w:t>
      </w:r>
      <w:r>
        <w:br/>
      </w:r>
      <w:r>
        <w:rPr>
          <w:rFonts w:ascii="Times New Roman"/>
          <w:b w:val="false"/>
          <w:i w:val="false"/>
          <w:color w:val="000000"/>
          <w:sz w:val="28"/>
        </w:rPr>
        <w:t>
      11. Азаматтарды қабылдау бөлмесі тұтынушылармен жұмыс істеуге лайықталған, қажетті құжаттарды дайындау және күту үшін, мүмкіндігі шектеулі адамдар үшін жағдай қарастырылған (өтінішті толтыру үлгілерімен арнаулы орын, үстел, орындықтар бар). Өртке қарсы қауыпсіздік талаптары сақталған.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 көрсетілуі үшін қажетті құжаттар тізбесі:
</w:t>
      </w:r>
      <w:r>
        <w:br/>
      </w:r>
      <w:r>
        <w:rPr>
          <w:rFonts w:ascii="Times New Roman"/>
          <w:b w:val="false"/>
          <w:i w:val="false"/>
          <w:color w:val="000000"/>
          <w:sz w:val="28"/>
        </w:rPr>
        <w:t>
      1) барлауға, өндіруге немесе бірлескен барлауға және жалпыға таралған пайдалы қазбаларды өндіруге арналған келісім-шарттарды тіркеу туралы жазбаша өтініш;
</w:t>
      </w:r>
      <w:r>
        <w:br/>
      </w:r>
      <w:r>
        <w:rPr>
          <w:rFonts w:ascii="Times New Roman"/>
          <w:b w:val="false"/>
          <w:i w:val="false"/>
          <w:color w:val="000000"/>
          <w:sz w:val="28"/>
        </w:rPr>
        <w:t>
      3) барлауға, өндіруге немесе бірлескен барлауға және жалпыға таралған пайдалы қазбаларды өндіруге арналған қол қойылған келісім-шарт, төрт данада.
</w:t>
      </w:r>
      <w:r>
        <w:br/>
      </w:r>
      <w:r>
        <w:rPr>
          <w:rFonts w:ascii="Times New Roman"/>
          <w:b w:val="false"/>
          <w:i w:val="false"/>
          <w:color w:val="000000"/>
          <w:sz w:val="28"/>
        </w:rPr>
        <w:t>
      13. Мемлекеттік қызмет көрсетілуі үшін формасы Басқармада, мына мекенжайда берілетін өтініш толтыру керек: Петропавл қаласы, Қазақстан Конституциясы көшесі, 38, № 53 кабинет, немесе Басқармасының веб-сайтында 
</w:t>
      </w:r>
      <w:r>
        <w:rPr>
          <w:rFonts w:ascii="Times New Roman"/>
          <w:b w:val="false"/>
          <w:i w:val="false"/>
          <w:color w:val="000000"/>
          <w:sz w:val="28"/>
        </w:rPr>
        <w:t>
www.dpr.sko.kz
</w:t>
      </w:r>
      <w:r>
        <w:rPr>
          <w:rFonts w:ascii="Times New Roman"/>
          <w:b w:val="false"/>
          <w:i w:val="false"/>
          <w:color w:val="000000"/>
          <w:sz w:val="28"/>
        </w:rPr>
        <w:t>
.
</w:t>
      </w:r>
      <w:r>
        <w:br/>
      </w:r>
      <w:r>
        <w:rPr>
          <w:rFonts w:ascii="Times New Roman"/>
          <w:b w:val="false"/>
          <w:i w:val="false"/>
          <w:color w:val="000000"/>
          <w:sz w:val="28"/>
        </w:rPr>
        <w:t>
      14. Мемлекеттік қызмет көрсетілуі үшін толтырылған өтініш және өзге тиісті құжаттар мына мекенжайға тапсырылады: Петропавл қаласы, Қазақстан Конституциясы көшесі, 38, № 54 кабинет.
</w:t>
      </w:r>
      <w:r>
        <w:br/>
      </w:r>
      <w:r>
        <w:rPr>
          <w:rFonts w:ascii="Times New Roman"/>
          <w:b w:val="false"/>
          <w:i w:val="false"/>
          <w:color w:val="000000"/>
          <w:sz w:val="28"/>
        </w:rPr>
        <w:t>
      15. Мемлекеттік қызмет көрсетілуіне тұтынушының барлық құжаттарды тапсырғанын растайтын қандай қызмет көрсетілуін сұрағаны, қоса берілген құжаттар атауы, құжаттың қабылданған күні, құжатты алған күні туралы қолына қолхат беріледі.
</w:t>
      </w:r>
      <w:r>
        <w:br/>
      </w:r>
      <w:r>
        <w:rPr>
          <w:rFonts w:ascii="Times New Roman"/>
          <w:b w:val="false"/>
          <w:i w:val="false"/>
          <w:color w:val="000000"/>
          <w:sz w:val="28"/>
        </w:rPr>
        <w:t>
      16. Сертификатын алу өтініш берушінің өзімен немесе сенім хат бойынша алған жөнінде қол қойғанан кейін қолма қол Басқармада мына мекенжай бойынша алынады: Петропавл қаласы, Қазақстан Конституциясы көшесі, № 38, № 54 кабинет.
</w:t>
      </w:r>
      <w:r>
        <w:br/>
      </w:r>
      <w:r>
        <w:rPr>
          <w:rFonts w:ascii="Times New Roman"/>
          <w:b w:val="false"/>
          <w:i w:val="false"/>
          <w:color w:val="000000"/>
          <w:sz w:val="28"/>
        </w:rPr>
        <w:t>
      17. Тұтынушығы ұсынылған мемлекеттік қызметті тоқтату немесе бас тартуға негіз болады:
</w:t>
      </w:r>
      <w:r>
        <w:br/>
      </w:r>
      <w:r>
        <w:rPr>
          <w:rFonts w:ascii="Times New Roman"/>
          <w:b w:val="false"/>
          <w:i w:val="false"/>
          <w:color w:val="000000"/>
          <w:sz w:val="28"/>
        </w:rPr>
        <w:t>
      1) осы стандарттың 12 тармағымен көзделген құжаттарды ұсынбау;
</w:t>
      </w:r>
      <w:r>
        <w:br/>
      </w:r>
      <w:r>
        <w:rPr>
          <w:rFonts w:ascii="Times New Roman"/>
          <w:b w:val="false"/>
          <w:i w:val="false"/>
          <w:color w:val="000000"/>
          <w:sz w:val="28"/>
        </w:rPr>
        <w:t>
      2) осы стандарттың 12 тармағымен көзделген құжаттарда толық емес немесе анық емес мәліметтерді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ұстанымдары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Басқарма тұтынушыға көрсетілетін қызметті келесі жұмыс ұстанымдарына негізделеді:
</w:t>
      </w:r>
      <w:r>
        <w:br/>
      </w:r>
      <w:r>
        <w:rPr>
          <w:rFonts w:ascii="Times New Roman"/>
          <w:b w:val="false"/>
          <w:i w:val="false"/>
          <w:color w:val="000000"/>
          <w:sz w:val="28"/>
        </w:rPr>
        <w:t>
      1) транспаренттілік;
</w:t>
      </w:r>
      <w:r>
        <w:br/>
      </w:r>
      <w:r>
        <w:rPr>
          <w:rFonts w:ascii="Times New Roman"/>
          <w:b w:val="false"/>
          <w:i w:val="false"/>
          <w:color w:val="000000"/>
          <w:sz w:val="28"/>
        </w:rPr>
        <w:t>
      2) тұтынушылармен жұмыс істегенде сыпайылық;
</w:t>
      </w:r>
      <w:r>
        <w:br/>
      </w:r>
      <w:r>
        <w:rPr>
          <w:rFonts w:ascii="Times New Roman"/>
          <w:b w:val="false"/>
          <w:i w:val="false"/>
          <w:color w:val="000000"/>
          <w:sz w:val="28"/>
        </w:rPr>
        <w:t>
      3) ұсынылып отырған мемлекеттік қызмет туралы жеткілікті ақпарат беру;
</w:t>
      </w:r>
      <w:r>
        <w:br/>
      </w:r>
      <w:r>
        <w:rPr>
          <w:rFonts w:ascii="Times New Roman"/>
          <w:b w:val="false"/>
          <w:i w:val="false"/>
          <w:color w:val="000000"/>
          <w:sz w:val="28"/>
        </w:rPr>
        <w:t>
      4) тұтынушы құжаттары мазмұнының ақпараттың құпиялығын сақталуын, қорғауын қамтамасыз ету;
</w:t>
      </w:r>
      <w:r>
        <w:br/>
      </w:r>
      <w:r>
        <w:rPr>
          <w:rFonts w:ascii="Times New Roman"/>
          <w:b w:val="false"/>
          <w:i w:val="false"/>
          <w:color w:val="000000"/>
          <w:sz w:val="28"/>
        </w:rPr>
        <w:t>
      5) тұтынушы белгіленген мерзімде алмаған құжаттарды, бүлдірмей сақтауын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көрсетілетін мемлекет қызметінің нәтижелері осы стандарттың қосымшаларына сәйкес қол жетімділік пен сапа көрсеткіштерімен өлшенеді.
</w:t>
      </w:r>
      <w:r>
        <w:br/>
      </w:r>
      <w:r>
        <w:rPr>
          <w:rFonts w:ascii="Times New Roman"/>
          <w:b w:val="false"/>
          <w:i w:val="false"/>
          <w:color w:val="000000"/>
          <w:sz w:val="28"/>
        </w:rPr>
        <w:t>
      20. Мемлекеттік қызмет көрсететін мемлекеттік мекеме жұмыстарының бағалануы бойынша мемлекет көрсететін қызметтің қол жетімділігі мен сапа көрсеткіштерінің мақсатты маңызы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 беру тәртібін түсіндіру және шағым беруге жәрдемдесу Басқармада, мына мекенжайда жүргізіледі: Петропавл қаласы, Қазақстан Конституциясы көшесі, 38, № 54 кабинет.
</w:t>
      </w:r>
      <w:r>
        <w:br/>
      </w:r>
      <w:r>
        <w:rPr>
          <w:rFonts w:ascii="Times New Roman"/>
          <w:b w:val="false"/>
          <w:i w:val="false"/>
          <w:color w:val="000000"/>
          <w:sz w:val="28"/>
        </w:rPr>
        <w:t>
      22. Шағым Басқармада, мына мекенжайда жазылады: Петропавл қаласы, Қазақстан Конституциясы көшесі, 38, № 54 кабинет.
</w:t>
      </w:r>
      <w:r>
        <w:br/>
      </w:r>
      <w:r>
        <w:rPr>
          <w:rFonts w:ascii="Times New Roman"/>
          <w:b w:val="false"/>
          <w:i w:val="false"/>
          <w:color w:val="000000"/>
          <w:sz w:val="28"/>
        </w:rPr>
        <w:t>
      23. Тұтынушыға шағымының қабылданғанын растайтын шағымның берілген күні, қарастыру мерзімі және берілген шағымға жауап беретін орны көрсетілген қолхат беріледі.
</w:t>
      </w:r>
      <w:r>
        <w:br/>
      </w:r>
      <w:r>
        <w:rPr>
          <w:rFonts w:ascii="Times New Roman"/>
          <w:b w:val="false"/>
          <w:i w:val="false"/>
          <w:color w:val="000000"/>
          <w:sz w:val="28"/>
        </w:rPr>
        <w:t>
      Шағымның қарастырылу барысы туралы ақпаратты Басқармада мына мекенжайда алуға болады: Петропавл қаласы, Қазақстан Конституциясы көшесі, 38, № 54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Тікелей мемлекеттік қызмет көрсететін мемлекет мекемесі басшысының, оның орынбасары және жоғарыдағы ұйымның байланыс мәліметтері:
</w:t>
      </w:r>
      <w:r>
        <w:br/>
      </w:r>
      <w:r>
        <w:rPr>
          <w:rFonts w:ascii="Times New Roman"/>
          <w:b w:val="false"/>
          <w:i w:val="false"/>
          <w:color w:val="000000"/>
          <w:sz w:val="28"/>
        </w:rPr>
        <w:t>
      1) Басқарма бастығы: электронды мекенжайы: 
</w:t>
      </w:r>
      <w:r>
        <w:rPr>
          <w:rFonts w:ascii="Times New Roman"/>
          <w:b w:val="false"/>
          <w:i w:val="false"/>
          <w:color w:val="000000"/>
          <w:sz w:val="28"/>
        </w:rPr>
        <w:t>
www.dpr.sko.kz,
</w:t>
      </w:r>
      <w:r>
        <w:rPr>
          <w:rFonts w:ascii="Times New Roman"/>
          <w:b w:val="false"/>
          <w:i w:val="false"/>
          <w:color w:val="000000"/>
          <w:sz w:val="28"/>
        </w:rPr>
        <w:t>
 телефон: 466787, әр айдың бірінші дүйсенбі, сағат 17.00 -ден 18.00 – ге дейін, Петропавл қаласы, Қазақстан Контстуция көшесі, 38, 46 кабинет;
</w:t>
      </w:r>
      <w:r>
        <w:br/>
      </w:r>
      <w:r>
        <w:rPr>
          <w:rFonts w:ascii="Times New Roman"/>
          <w:b w:val="false"/>
          <w:i w:val="false"/>
          <w:color w:val="000000"/>
          <w:sz w:val="28"/>
        </w:rPr>
        <w:t>
      2) Басқарма бастығының орынбасары: әр сейсенбі, бейсенбі, сағат 9.00 -ден 18.00 –ге дейін, Петропавл қаласы, Қазақстан Контстуция көшесі, 38, 44 кабинет;
</w:t>
      </w:r>
      <w:r>
        <w:br/>
      </w:r>
      <w:r>
        <w:rPr>
          <w:rFonts w:ascii="Times New Roman"/>
          <w:b w:val="false"/>
          <w:i w:val="false"/>
          <w:color w:val="000000"/>
          <w:sz w:val="28"/>
        </w:rPr>
        <w:t>
      3) Солтүстік Қазақстан облысының әкімдігі, веб-сайт www.sko.kz, Петропавл қаласы, Қазақстан Конституциясы көшесі, 58.
</w:t>
      </w:r>
    </w:p>
    <w:p>
      <w:pPr>
        <w:spacing w:after="0"/>
        <w:ind w:left="0"/>
        <w:jc w:val="both"/>
      </w:pPr>
      <w:r>
        <w:rPr>
          <w:rFonts w:ascii="Times New Roman"/>
          <w:b w:val="false"/>
          <w:i w:val="false"/>
          <w:color w:val="000000"/>
          <w:sz w:val="28"/>
        </w:rPr>
        <w:t>
</w:t>
      </w:r>
      <w:r>
        <w:rPr>
          <w:rFonts w:ascii="Times New Roman"/>
          <w:b w:val="false"/>
          <w:i w:val="false"/>
          <w:color w:val="000000"/>
          <w:sz w:val="28"/>
        </w:rPr>
        <w:t>
«Барлауға, өндіруге немесе бірлескен
</w:t>
      </w:r>
      <w:r>
        <w:br/>
      </w:r>
      <w:r>
        <w:rPr>
          <w:rFonts w:ascii="Times New Roman"/>
          <w:b w:val="false"/>
          <w:i w:val="false"/>
          <w:color w:val="000000"/>
          <w:sz w:val="28"/>
        </w:rPr>
        <w:t>
барлауға және жалпыға таралған
</w:t>
      </w:r>
      <w:r>
        <w:br/>
      </w:r>
      <w:r>
        <w:rPr>
          <w:rFonts w:ascii="Times New Roman"/>
          <w:b w:val="false"/>
          <w:i w:val="false"/>
          <w:color w:val="000000"/>
          <w:sz w:val="28"/>
        </w:rPr>
        <w:t>
пайдалы қазбаларды өндіруге арналған
</w:t>
      </w:r>
      <w:r>
        <w:br/>
      </w:r>
      <w:r>
        <w:rPr>
          <w:rFonts w:ascii="Times New Roman"/>
          <w:b w:val="false"/>
          <w:i w:val="false"/>
          <w:color w:val="000000"/>
          <w:sz w:val="28"/>
        </w:rPr>
        <w:t>
келісім-шарттарды тіркеу»  мемлекеттік
</w:t>
      </w:r>
      <w:r>
        <w:br/>
      </w:r>
      <w:r>
        <w:rPr>
          <w:rFonts w:ascii="Times New Roman"/>
          <w:b w:val="false"/>
          <w:i w:val="false"/>
          <w:color w:val="000000"/>
          <w:sz w:val="28"/>
        </w:rPr>
        <w:t>
қызмет көрсету стандартына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2700"/>
        <w:gridCol w:w="2498"/>
        <w:gridCol w:w="2539"/>
      </w:tblGrid>
      <w:tr>
        <w:trPr>
          <w:trHeight w:val="120" w:hRule="atLeast"/>
        </w:trPr>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келесі жылдағы мақсатты мәні
</w:t>
            </w:r>
          </w:p>
        </w:tc>
        <w:tc>
          <w:tcPr>
            <w:tcW w:w="2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тіңт есеп беру жылындағы күнделікті мәні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Мерзімділік
</w:t>
            </w:r>
          </w:p>
        </w:tc>
      </w:tr>
      <w:tr>
        <w:trPr>
          <w:trHeight w:val="120" w:hRule="atLeast"/>
        </w:trPr>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Құжат тапсырған сәттен белгіленген мерзімде қызмет көрсету жағдайының % (үлесі)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r>
      <w:tr>
        <w:trPr>
          <w:trHeight w:val="120" w:hRule="atLeast"/>
        </w:trPr>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40 минут шамасында қызмет көрсетілу үшін кезекте тұрған тұтынушылар % (үлесі)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 Сапа
</w:t>
            </w:r>
          </w:p>
        </w:tc>
      </w:tr>
      <w:tr>
        <w:trPr>
          <w:trHeight w:val="120" w:hRule="atLeast"/>
        </w:trPr>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2.1. Көрсетіл-ген қызмет сапасына қанағаттанған тұтынушылар % (үлесі)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r>
      <w:tr>
        <w:trPr>
          <w:trHeight w:val="120" w:hRule="atLeast"/>
        </w:trPr>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2.2. Лауазымды тұлғаның құжаттарды дұрыс ресімдеу (аудару, есеп айырысу, т.б.) жағдайы % (үлесі)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3. Қол жетімділік
</w:t>
            </w:r>
          </w:p>
        </w:tc>
      </w:tr>
      <w:tr>
        <w:trPr>
          <w:trHeight w:val="120" w:hRule="atLeast"/>
        </w:trPr>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3.1. Қызмет көрсету тәртібі туралы ақпараттың сапасына қанағаттанған тұтынушылар % (үлесі)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90
</w:t>
            </w:r>
          </w:p>
        </w:tc>
      </w:tr>
      <w:tr>
        <w:trPr>
          <w:trHeight w:val="120" w:hRule="atLeast"/>
        </w:trPr>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3.2. Бірінші реттен құжаттарды дұрыс толтырып тапсырған тұтынушылар % (үлесі)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r>
      <w:tr>
        <w:trPr>
          <w:trHeight w:val="120" w:hRule="atLeast"/>
        </w:trPr>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3.3. Интернет арқылы білуге болатын ақпарат қызметтерінің % (үлесі)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4. Шағым беру үдерісі
</w:t>
            </w:r>
          </w:p>
        </w:tc>
      </w:tr>
      <w:tr>
        <w:trPr>
          <w:trHeight w:val="120" w:hRule="atLeast"/>
        </w:trPr>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4.1. Берілген қызмет көрсету түрі бойынша қызмет көрсетілген тұтынушылардың жалпы санына шаққандағы негізі бар шағымдар % (үлесі)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
</w:t>
            </w:r>
          </w:p>
        </w:tc>
        <w:tc>
          <w:tcPr>
            <w:tcW w:w="2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
</w:t>
            </w:r>
          </w:p>
        </w:tc>
        <w:tc>
          <w:tcPr>
            <w:tcW w:w="2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
</w:t>
            </w:r>
          </w:p>
        </w:tc>
      </w:tr>
      <w:tr>
        <w:trPr>
          <w:trHeight w:val="120" w:hRule="atLeast"/>
        </w:trPr>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4.2. Белгіленген мерзімде қарастырылып, қанағаттандырылған негізі бар шағымдар % (үлесі)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
</w:t>
            </w:r>
          </w:p>
        </w:tc>
        <w:tc>
          <w:tcPr>
            <w:tcW w:w="2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
</w:t>
            </w:r>
          </w:p>
        </w:tc>
        <w:tc>
          <w:tcPr>
            <w:tcW w:w="2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0
</w:t>
            </w:r>
          </w:p>
        </w:tc>
      </w:tr>
      <w:tr>
        <w:trPr>
          <w:trHeight w:val="120" w:hRule="atLeast"/>
        </w:trPr>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4.3. Қолданыстағы шағым беру тәртібіне қанағаттанатын тұтынушылар % (үлесі)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r>
      <w:tr>
        <w:trPr>
          <w:trHeight w:val="120" w:hRule="atLeast"/>
        </w:trPr>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4.4. Шағым беру мерзіміне қанағаттанатын тұтынушылар % (үлесі)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5. Сыпайылық
</w:t>
            </w:r>
          </w:p>
        </w:tc>
      </w:tr>
      <w:tr>
        <w:trPr>
          <w:trHeight w:val="120" w:hRule="atLeast"/>
        </w:trPr>
        <w:tc>
          <w:tcPr>
            <w:tcW w:w="29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5.1. Қызметшілердің сыпайылығына қанағаттанған тұтынушылар % (үлесі)
</w:t>
            </w:r>
          </w:p>
        </w:tc>
        <w:tc>
          <w:tcPr>
            <w:tcW w:w="2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c>
          <w:tcPr>
            <w:tcW w:w="2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