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4490" w14:textId="88a4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мемлекеттік орман қорында соның ішінде ерекше қорғалатын табиғи аумақтарда орманды пайдаланғаны үшін төлем ставкалары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2009 жылғы 29 желтоқсандағы N 20/7 шешімі. Солтүстік Қазақстан облысының Әділет департаментінде 2010 жылғы 20 қаңтарда N 1737 тіркелді. Күші жойылды (Солтүстік Қазақстан облысы мәслихатының 06.01.2015 N 2.1-11/05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мәслихатының 06.01.2015 N 2.1-11/05 хаты).</w:t>
      </w:r>
      <w:r>
        <w:br/>
      </w:r>
      <w:r>
        <w:rPr>
          <w:rFonts w:ascii="Times New Roman"/>
          <w:b w:val="false"/>
          <w:i w:val="false"/>
          <w:color w:val="000000"/>
          <w:sz w:val="28"/>
        </w:rPr>
        <w:t>
      Қазақстан Республикасының «Салықтар және бюджетке басқа да міндетті төлемдер туралы» 2008 жылғы 10 желтоқсандағы № 99-ІV Кодекстің 506-бабының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2003 жылғы 8 шілдедегі № 477 Орман Кодексінің </w:t>
      </w:r>
      <w:r>
        <w:rPr>
          <w:rFonts w:ascii="Times New Roman"/>
          <w:b w:val="false"/>
          <w:i w:val="false"/>
          <w:color w:val="000000"/>
          <w:sz w:val="28"/>
        </w:rPr>
        <w:t>14-бабына</w:t>
      </w:r>
      <w:r>
        <w:rPr>
          <w:rFonts w:ascii="Times New Roman"/>
          <w:b w:val="false"/>
          <w:i w:val="false"/>
          <w:color w:val="000000"/>
          <w:sz w:val="28"/>
        </w:rPr>
        <w:t>, 2010 жылғы 26 қарашадағы № 730 Қазақстан Республикасындағы орманды үстеме пайдаланудың </w:t>
      </w:r>
      <w:r>
        <w:rPr>
          <w:rFonts w:ascii="Times New Roman"/>
          <w:b w:val="false"/>
          <w:i w:val="false"/>
          <w:color w:val="000000"/>
          <w:sz w:val="28"/>
        </w:rPr>
        <w:t>ережелері</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 148 Қазақстан Республикасы Заңының 6-бабы </w:t>
      </w:r>
      <w:r>
        <w:rPr>
          <w:rFonts w:ascii="Times New Roman"/>
          <w:b w:val="false"/>
          <w:i w:val="false"/>
          <w:color w:val="000000"/>
          <w:sz w:val="28"/>
        </w:rPr>
        <w:t>5-тармағына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Солтүстік Қазақстан облысы мәслихатының 2011.03.15 </w:t>
      </w:r>
      <w:r>
        <w:rPr>
          <w:rFonts w:ascii="Times New Roman"/>
          <w:b w:val="false"/>
          <w:i w:val="false"/>
          <w:color w:val="000000"/>
          <w:sz w:val="28"/>
        </w:rPr>
        <w:t>N 32/14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 Солтүстік Қазақстан облысы бойынша 2010-2012 жылдарға арналған мемлекеттік орман қорында соның ішінде ерекше қорғалатын табиғи аумақтарда мемлекеттік орман иеленушісі беретін орман билетінің негізінде орман пайдаланушыларға арналған орманды пайдаланғаны үшін төлем ставкалары 1 қосымшаға сай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мәслихатының 2011.03.15 </w:t>
      </w:r>
      <w:r>
        <w:rPr>
          <w:rFonts w:ascii="Times New Roman"/>
          <w:b w:val="false"/>
          <w:i w:val="false"/>
          <w:color w:val="000000"/>
          <w:sz w:val="28"/>
        </w:rPr>
        <w:t>N 32/14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Солтүстік Қазақстан облысы бойынша 2010-2012 жылдарға арналған мемлекеттік орман қорында соның ішінде ерекше қорғалатын табиғи аумақтарда өз қажеттіліктері үшін жеке тұлғалардың жабайы жемістер, саңырауқұлақтар, жидектер, дәрілік шикізаттар мен басқа жанама орман ресурстарын рұқсат берілген құжатсыз жинау нормалары 2 қосымшаға сай белгіленсін.</w:t>
      </w:r>
      <w:r>
        <w:br/>
      </w:r>
      <w:r>
        <w:rPr>
          <w:rFonts w:ascii="Times New Roman"/>
          <w:b w:val="false"/>
          <w:i w:val="false"/>
          <w:color w:val="000000"/>
          <w:sz w:val="28"/>
        </w:rPr>
        <w:t>
</w:t>
      </w:r>
      <w:r>
        <w:rPr>
          <w:rFonts w:ascii="Times New Roman"/>
          <w:b w:val="false"/>
          <w:i w:val="false"/>
          <w:color w:val="000000"/>
          <w:sz w:val="28"/>
        </w:rPr>
        <w:t>
      3. Осы шешім оны бірінші ресми жариялаған күннен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Облыстық мәслихаттың</w:t>
            </w:r>
            <w:r>
              <w:br/>
            </w:r>
            <w:r>
              <w:rPr>
                <w:rFonts w:ascii="Times New Roman"/>
                <w:b w:val="false"/>
                <w:i w:val="false"/>
                <w:color w:val="000000"/>
                <w:sz w:val="20"/>
              </w:rPr>
              <w:t>
</w:t>
            </w:r>
            <w:r>
              <w:rPr>
                <w:rFonts w:ascii="Times New Roman"/>
                <w:b w:val="false"/>
                <w:i/>
                <w:color w:val="000000"/>
                <w:sz w:val="20"/>
              </w:rPr>
              <w:t>      ХХ сессиясының төрағасы</w:t>
            </w:r>
            <w:r>
              <w:br/>
            </w:r>
            <w:r>
              <w:rPr>
                <w:rFonts w:ascii="Times New Roman"/>
                <w:b w:val="false"/>
                <w:i w:val="false"/>
                <w:color w:val="000000"/>
                <w:sz w:val="20"/>
              </w:rPr>
              <w:t>
</w:t>
            </w:r>
            <w:r>
              <w:rPr>
                <w:rFonts w:ascii="Times New Roman"/>
                <w:b w:val="false"/>
                <w:i/>
                <w:color w:val="000000"/>
                <w:sz w:val="20"/>
              </w:rPr>
              <w:t>      Облыстық мәслихаттың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Ткаченко</w:t>
            </w:r>
            <w:r>
              <w:br/>
            </w:r>
            <w:r>
              <w:rPr>
                <w:rFonts w:ascii="Times New Roman"/>
                <w:b w:val="false"/>
                <w:i w:val="false"/>
                <w:color w:val="000000"/>
                <w:sz w:val="20"/>
              </w:rPr>
              <w:t>
</w:t>
            </w:r>
            <w:r>
              <w:rPr>
                <w:rFonts w:ascii="Times New Roman"/>
                <w:b w:val="false"/>
                <w:i/>
                <w:color w:val="000000"/>
                <w:sz w:val="20"/>
              </w:rPr>
              <w:t>Қ. Едіресов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Облыстық мәслихаттың XX сессиясының</w:t>
            </w:r>
            <w:r>
              <w:br/>
            </w:r>
            <w:r>
              <w:rPr>
                <w:rFonts w:ascii="Times New Roman"/>
                <w:b w:val="false"/>
                <w:i w:val="false"/>
                <w:color w:val="000000"/>
                <w:sz w:val="20"/>
              </w:rPr>
              <w:t xml:space="preserve">
2009 жылғы 29 желтоқсандағы № 20/7 </w:t>
            </w:r>
            <w:r>
              <w:br/>
            </w:r>
            <w:r>
              <w:rPr>
                <w:rFonts w:ascii="Times New Roman"/>
                <w:b w:val="false"/>
                <w:i w:val="false"/>
                <w:color w:val="000000"/>
                <w:sz w:val="20"/>
              </w:rPr>
              <w:t>
шешіміне № 1-қосымша</w:t>
            </w:r>
          </w:p>
          <w:bookmarkEnd w:id="1"/>
        </w:tc>
      </w:tr>
    </w:tbl>
    <w:p>
      <w:pPr>
        <w:spacing w:after="0"/>
        <w:ind w:left="0"/>
        <w:jc w:val="left"/>
      </w:pPr>
      <w:r>
        <w:rPr>
          <w:rFonts w:ascii="Times New Roman"/>
          <w:b/>
          <w:i w:val="false"/>
          <w:color w:val="000000"/>
        </w:rPr>
        <w:t xml:space="preserve"> 2010-2012 жылдарға арналған Солтүстік Қазақстан облысы бойынша мемлекеттік орман қорында соның ішінде ерекше қорғалатын табиғи аумақтарда орманды пайдаланғаны үшін төлем ставкалары</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мәслихатының 2011.03.15 </w:t>
      </w:r>
      <w:r>
        <w:rPr>
          <w:rFonts w:ascii="Times New Roman"/>
          <w:b w:val="false"/>
          <w:i w:val="false"/>
          <w:color w:val="ff0000"/>
          <w:sz w:val="28"/>
        </w:rPr>
        <w:t>N 32/14</w:t>
      </w:r>
      <w:r>
        <w:rPr>
          <w:rFonts w:ascii="Times New Roman"/>
          <w:b w:val="false"/>
          <w:i w:val="false"/>
          <w:color w:val="ff0000"/>
          <w:sz w:val="28"/>
        </w:rPr>
        <w:t xml:space="preserve"> Шешімімен.</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8"/>
        <w:gridCol w:w="1727"/>
        <w:gridCol w:w="6515"/>
      </w:tblGrid>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пайдалану</w:t>
            </w:r>
            <w:r>
              <w:br/>
            </w:r>
            <w:r>
              <w:rPr>
                <w:rFonts w:ascii="Times New Roman"/>
                <w:b w:val="false"/>
                <w:i w:val="false"/>
                <w:color w:val="000000"/>
                <w:sz w:val="20"/>
              </w:rPr>
              <w:t>
және ресурстар</w:t>
            </w:r>
            <w:r>
              <w:br/>
            </w:r>
            <w:r>
              <w:rPr>
                <w:rFonts w:ascii="Times New Roman"/>
                <w:b w:val="false"/>
                <w:i w:val="false"/>
                <w:color w:val="000000"/>
                <w:sz w:val="20"/>
              </w:rPr>
              <w:t xml:space="preserve">
түрі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w:t>
            </w:r>
            <w:r>
              <w:br/>
            </w:r>
            <w:r>
              <w:rPr>
                <w:rFonts w:ascii="Times New Roman"/>
                <w:b w:val="false"/>
                <w:i w:val="false"/>
                <w:color w:val="000000"/>
                <w:sz w:val="20"/>
              </w:rPr>
              <w:t xml:space="preserve">
төлем ставкалары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Шайырды дайындау</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 алаң үшін 913 теңге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алынған шайыр</w:t>
            </w:r>
            <w:r>
              <w:br/>
            </w:r>
            <w:r>
              <w:rPr>
                <w:rFonts w:ascii="Times New Roman"/>
                <w:b w:val="false"/>
                <w:i w:val="false"/>
                <w:color w:val="000000"/>
                <w:sz w:val="20"/>
              </w:rPr>
              <w:t>
центнеріне 1000 теңге</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шырынын</w:t>
            </w:r>
            <w:r>
              <w:br/>
            </w:r>
            <w:r>
              <w:rPr>
                <w:rFonts w:ascii="Times New Roman"/>
                <w:b w:val="false"/>
                <w:i w:val="false"/>
                <w:color w:val="000000"/>
                <w:sz w:val="20"/>
              </w:rPr>
              <w:t>
дайындау</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алаң үшін 456,5 теңге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алынған аққайың</w:t>
            </w:r>
            <w:r>
              <w:br/>
            </w:r>
            <w:r>
              <w:rPr>
                <w:rFonts w:ascii="Times New Roman"/>
                <w:b w:val="false"/>
                <w:i w:val="false"/>
                <w:color w:val="000000"/>
                <w:sz w:val="20"/>
              </w:rPr>
              <w:t>
шырынының центнеріне төлем</w:t>
            </w:r>
            <w:r>
              <w:br/>
            </w:r>
            <w:r>
              <w:rPr>
                <w:rFonts w:ascii="Times New Roman"/>
                <w:b w:val="false"/>
                <w:i w:val="false"/>
                <w:color w:val="000000"/>
                <w:sz w:val="20"/>
              </w:rPr>
              <w:t>
ставкасы 800 теңге</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Арзан қолды ағаш ресурстарын әзірлеу</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үшін 0,0208 АЕК</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Бұтақшалар</w:t>
            </w:r>
            <w:r>
              <w:br/>
            </w:r>
            <w:r>
              <w:rPr>
                <w:rFonts w:ascii="Times New Roman"/>
                <w:b w:val="false"/>
                <w:i w:val="false"/>
                <w:color w:val="000000"/>
                <w:sz w:val="20"/>
              </w:rPr>
              <w:t>
(сыпырғыш,</w:t>
            </w:r>
            <w:r>
              <w:br/>
            </w:r>
            <w:r>
              <w:rPr>
                <w:rFonts w:ascii="Times New Roman"/>
                <w:b w:val="false"/>
                <w:i w:val="false"/>
                <w:color w:val="000000"/>
                <w:sz w:val="20"/>
              </w:rPr>
              <w:t>
сыпыртқы, қурай)</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үшін 0,0416 АЕК</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Жапырақтар</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үшін 0,0312 АЕК</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Бүршіктер</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үшін 0,0208 АЕК</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Түбірлер</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үшін 0,0104 АЕК</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Тамырлар</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үшін 0,0624 АЕК</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орман пайдаланудың бөлек түрлері</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өсiмдiктер</w:t>
            </w:r>
            <w:r>
              <w:br/>
            </w:r>
            <w:r>
              <w:rPr>
                <w:rFonts w:ascii="Times New Roman"/>
                <w:b w:val="false"/>
                <w:i w:val="false"/>
                <w:color w:val="000000"/>
                <w:sz w:val="20"/>
              </w:rPr>
              <w:t>
мен техникалық</w:t>
            </w:r>
            <w:r>
              <w:br/>
            </w:r>
            <w:r>
              <w:rPr>
                <w:rFonts w:ascii="Times New Roman"/>
                <w:b w:val="false"/>
                <w:i w:val="false"/>
                <w:color w:val="000000"/>
                <w:sz w:val="20"/>
              </w:rPr>
              <w:t>
шикiзаттар</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теңге</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Шөптер</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9 теңге</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 үшін 9 теңге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Жапырақтар</w:t>
            </w:r>
            <w:r>
              <w:br/>
            </w:r>
            <w:r>
              <w:rPr>
                <w:rFonts w:ascii="Times New Roman"/>
                <w:b w:val="false"/>
                <w:i w:val="false"/>
                <w:color w:val="000000"/>
                <w:sz w:val="20"/>
              </w:rPr>
              <w:t>
Сабақтар мен</w:t>
            </w:r>
            <w:r>
              <w:br/>
            </w:r>
            <w:r>
              <w:rPr>
                <w:rFonts w:ascii="Times New Roman"/>
                <w:b w:val="false"/>
                <w:i w:val="false"/>
                <w:color w:val="000000"/>
                <w:sz w:val="20"/>
              </w:rPr>
              <w:t>
балауса бұтақ</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үшін 9 теңге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жидектер</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9 теңге</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Түбірлер</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6 теңге</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Бүршіктер</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6 теңге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жидектер</w:t>
            </w:r>
            <w:r>
              <w:br/>
            </w:r>
            <w:r>
              <w:rPr>
                <w:rFonts w:ascii="Times New Roman"/>
                <w:b w:val="false"/>
                <w:i w:val="false"/>
                <w:color w:val="000000"/>
                <w:sz w:val="20"/>
              </w:rPr>
              <w:t>
(қойбүлдірген,</w:t>
            </w:r>
            <w:r>
              <w:br/>
            </w:r>
            <w:r>
              <w:rPr>
                <w:rFonts w:ascii="Times New Roman"/>
                <w:b w:val="false"/>
                <w:i w:val="false"/>
                <w:color w:val="000000"/>
                <w:sz w:val="20"/>
              </w:rPr>
              <w:t>
бүлдірген)</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16 теңге</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12 теңге</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Мүктер</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800 теңге</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төсеніші және</w:t>
            </w:r>
            <w:r>
              <w:br/>
            </w:r>
            <w:r>
              <w:rPr>
                <w:rFonts w:ascii="Times New Roman"/>
                <w:b w:val="false"/>
                <w:i w:val="false"/>
                <w:color w:val="000000"/>
                <w:sz w:val="20"/>
              </w:rPr>
              <w:t>
түскен ағаштар</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800 теңге</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тонна үшін 800 теңге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бақшашылық, бақша</w:t>
            </w:r>
            <w:r>
              <w:br/>
            </w:r>
            <w:r>
              <w:rPr>
                <w:rFonts w:ascii="Times New Roman"/>
                <w:b w:val="false"/>
                <w:i w:val="false"/>
                <w:color w:val="000000"/>
                <w:sz w:val="20"/>
              </w:rPr>
              <w:t>
шаруашылығы және</w:t>
            </w:r>
            <w:r>
              <w:br/>
            </w:r>
            <w:r>
              <w:rPr>
                <w:rFonts w:ascii="Times New Roman"/>
                <w:b w:val="false"/>
                <w:i w:val="false"/>
                <w:color w:val="000000"/>
                <w:sz w:val="20"/>
              </w:rPr>
              <w:t>
ауыл шаруашылық</w:t>
            </w:r>
            <w:r>
              <w:br/>
            </w:r>
            <w:r>
              <w:rPr>
                <w:rFonts w:ascii="Times New Roman"/>
                <w:b w:val="false"/>
                <w:i w:val="false"/>
                <w:color w:val="000000"/>
                <w:sz w:val="20"/>
              </w:rPr>
              <w:t xml:space="preserve">
дақылдары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үшін жер салығы деңгейінде</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өсіру және марал</w:t>
            </w:r>
            <w:r>
              <w:br/>
            </w:r>
            <w:r>
              <w:rPr>
                <w:rFonts w:ascii="Times New Roman"/>
                <w:b w:val="false"/>
                <w:i w:val="false"/>
                <w:color w:val="000000"/>
                <w:sz w:val="20"/>
              </w:rPr>
              <w:t>
өсіру</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үшін 512,54 теңге</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МОҚ учаскесінде бір</w:t>
            </w:r>
            <w:r>
              <w:br/>
            </w:r>
            <w:r>
              <w:rPr>
                <w:rFonts w:ascii="Times New Roman"/>
                <w:b w:val="false"/>
                <w:i w:val="false"/>
                <w:color w:val="000000"/>
                <w:sz w:val="20"/>
              </w:rPr>
              <w:t>
омартаны</w:t>
            </w:r>
            <w:r>
              <w:br/>
            </w:r>
            <w:r>
              <w:rPr>
                <w:rFonts w:ascii="Times New Roman"/>
                <w:b w:val="false"/>
                <w:i w:val="false"/>
                <w:color w:val="000000"/>
                <w:sz w:val="20"/>
              </w:rPr>
              <w:t xml:space="preserve">
орналастыру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үшін 00,0 теңге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Шөп шабу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 үшін 00,0 теңге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w:t>
            </w:r>
            <w:r>
              <w:br/>
            </w:r>
            <w:r>
              <w:rPr>
                <w:rFonts w:ascii="Times New Roman"/>
                <w:b w:val="false"/>
                <w:i w:val="false"/>
                <w:color w:val="000000"/>
                <w:sz w:val="20"/>
              </w:rPr>
              <w:t>
малдардың бір басты</w:t>
            </w:r>
            <w:r>
              <w:br/>
            </w:r>
            <w:r>
              <w:rPr>
                <w:rFonts w:ascii="Times New Roman"/>
                <w:b w:val="false"/>
                <w:i w:val="false"/>
                <w:color w:val="000000"/>
                <w:sz w:val="20"/>
              </w:rPr>
              <w:t xml:space="preserve">
жаю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 үшін 00,0 теңге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қара мал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 үшін 00,0 теңге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 үшін 00,0 теңге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қара мал төлі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 үшін 00,0 теңге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Ешкі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 үшін 00,0 теңге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 үшін 00,0 теңге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МОҚ учаскелерін</w:t>
            </w:r>
            <w:r>
              <w:br/>
            </w:r>
            <w:r>
              <w:rPr>
                <w:rFonts w:ascii="Times New Roman"/>
                <w:b w:val="false"/>
                <w:i w:val="false"/>
                <w:color w:val="000000"/>
                <w:sz w:val="20"/>
              </w:rPr>
              <w:t>
аңшылық шаруашылығы</w:t>
            </w:r>
            <w:r>
              <w:br/>
            </w:r>
            <w:r>
              <w:rPr>
                <w:rFonts w:ascii="Times New Roman"/>
                <w:b w:val="false"/>
                <w:i w:val="false"/>
                <w:color w:val="000000"/>
                <w:sz w:val="20"/>
              </w:rPr>
              <w:t>
қажеттігіне, ғылыми</w:t>
            </w:r>
            <w:r>
              <w:br/>
            </w:r>
            <w:r>
              <w:rPr>
                <w:rFonts w:ascii="Times New Roman"/>
                <w:b w:val="false"/>
                <w:i w:val="false"/>
                <w:color w:val="000000"/>
                <w:sz w:val="20"/>
              </w:rPr>
              <w:t>
зерттеу, мәдени-</w:t>
            </w:r>
            <w:r>
              <w:br/>
            </w:r>
            <w:r>
              <w:rPr>
                <w:rFonts w:ascii="Times New Roman"/>
                <w:b w:val="false"/>
                <w:i w:val="false"/>
                <w:color w:val="000000"/>
                <w:sz w:val="20"/>
              </w:rPr>
              <w:t>
сауықтыру,</w:t>
            </w:r>
            <w:r>
              <w:br/>
            </w:r>
            <w:r>
              <w:rPr>
                <w:rFonts w:ascii="Times New Roman"/>
                <w:b w:val="false"/>
                <w:i w:val="false"/>
                <w:color w:val="000000"/>
                <w:sz w:val="20"/>
              </w:rPr>
              <w:t>
рекреациялық,</w:t>
            </w:r>
            <w:r>
              <w:br/>
            </w:r>
            <w:r>
              <w:rPr>
                <w:rFonts w:ascii="Times New Roman"/>
                <w:b w:val="false"/>
                <w:i w:val="false"/>
                <w:color w:val="000000"/>
                <w:sz w:val="20"/>
              </w:rPr>
              <w:t>
туристік және спорт</w:t>
            </w:r>
            <w:r>
              <w:br/>
            </w:r>
            <w:r>
              <w:rPr>
                <w:rFonts w:ascii="Times New Roman"/>
                <w:b w:val="false"/>
                <w:i w:val="false"/>
                <w:color w:val="000000"/>
                <w:sz w:val="20"/>
              </w:rPr>
              <w:t>
мақсаттарына</w:t>
            </w:r>
            <w:r>
              <w:br/>
            </w:r>
            <w:r>
              <w:rPr>
                <w:rFonts w:ascii="Times New Roman"/>
                <w:b w:val="false"/>
                <w:i w:val="false"/>
                <w:color w:val="000000"/>
                <w:sz w:val="20"/>
              </w:rPr>
              <w:t>
пайдалану</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w:t>
            </w:r>
            <w:r>
              <w:br/>
            </w:r>
            <w:r>
              <w:rPr>
                <w:rFonts w:ascii="Times New Roman"/>
                <w:b w:val="false"/>
                <w:i w:val="false"/>
                <w:color w:val="000000"/>
                <w:sz w:val="20"/>
              </w:rPr>
              <w:t>
орман пайдалануда</w:t>
            </w:r>
            <w:r>
              <w:br/>
            </w:r>
            <w:r>
              <w:rPr>
                <w:rFonts w:ascii="Times New Roman"/>
                <w:b w:val="false"/>
                <w:i w:val="false"/>
                <w:color w:val="000000"/>
                <w:sz w:val="20"/>
              </w:rPr>
              <w:t>
рекреациялық,</w:t>
            </w:r>
            <w:r>
              <w:br/>
            </w:r>
            <w:r>
              <w:rPr>
                <w:rFonts w:ascii="Times New Roman"/>
                <w:b w:val="false"/>
                <w:i w:val="false"/>
                <w:color w:val="000000"/>
                <w:sz w:val="20"/>
              </w:rPr>
              <w:t>
туристік және спорт</w:t>
            </w:r>
            <w:r>
              <w:br/>
            </w:r>
            <w:r>
              <w:rPr>
                <w:rFonts w:ascii="Times New Roman"/>
                <w:b w:val="false"/>
                <w:i w:val="false"/>
                <w:color w:val="000000"/>
                <w:sz w:val="20"/>
              </w:rPr>
              <w:t xml:space="preserve">
мақсаты үшін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адам-күні үшін 0,1 АЕК</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шаруашылығы</w:t>
            </w:r>
            <w:r>
              <w:br/>
            </w:r>
            <w:r>
              <w:rPr>
                <w:rFonts w:ascii="Times New Roman"/>
                <w:b w:val="false"/>
                <w:i w:val="false"/>
                <w:color w:val="000000"/>
                <w:sz w:val="20"/>
              </w:rPr>
              <w:t>
қажеттілігі үшін</w:t>
            </w:r>
            <w:r>
              <w:br/>
            </w:r>
            <w:r>
              <w:rPr>
                <w:rFonts w:ascii="Times New Roman"/>
                <w:b w:val="false"/>
                <w:i w:val="false"/>
                <w:color w:val="000000"/>
                <w:sz w:val="20"/>
              </w:rPr>
              <w:t>
ұзақ мерзімді</w:t>
            </w:r>
            <w:r>
              <w:br/>
            </w:r>
            <w:r>
              <w:rPr>
                <w:rFonts w:ascii="Times New Roman"/>
                <w:b w:val="false"/>
                <w:i w:val="false"/>
                <w:color w:val="000000"/>
                <w:sz w:val="20"/>
              </w:rPr>
              <w:t>
пайдаланғанда</w:t>
            </w:r>
            <w:r>
              <w:br/>
            </w:r>
            <w:r>
              <w:rPr>
                <w:rFonts w:ascii="Times New Roman"/>
                <w:b w:val="false"/>
                <w:i w:val="false"/>
                <w:color w:val="000000"/>
                <w:sz w:val="20"/>
              </w:rPr>
              <w:t>
нөлдік төлемақы</w:t>
            </w:r>
            <w:r>
              <w:br/>
            </w:r>
            <w:r>
              <w:rPr>
                <w:rFonts w:ascii="Times New Roman"/>
                <w:b w:val="false"/>
                <w:i w:val="false"/>
                <w:color w:val="000000"/>
                <w:sz w:val="20"/>
              </w:rPr>
              <w:t>
мөлшері белгіленеді</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 үшін 00,0 теңге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w:t>
            </w:r>
            <w:r>
              <w:br/>
            </w:r>
            <w:r>
              <w:rPr>
                <w:rFonts w:ascii="Times New Roman"/>
                <w:b w:val="false"/>
                <w:i w:val="false"/>
                <w:color w:val="000000"/>
                <w:sz w:val="20"/>
              </w:rPr>
              <w:t>
мәдени сауықтыру</w:t>
            </w:r>
            <w:r>
              <w:br/>
            </w:r>
            <w:r>
              <w:rPr>
                <w:rFonts w:ascii="Times New Roman"/>
                <w:b w:val="false"/>
                <w:i w:val="false"/>
                <w:color w:val="000000"/>
                <w:sz w:val="20"/>
              </w:rPr>
              <w:t>
мақсаты үшін</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 үшін 198,67 теңге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w:t>
            </w:r>
            <w:r>
              <w:br/>
            </w:r>
            <w:r>
              <w:rPr>
                <w:rFonts w:ascii="Times New Roman"/>
                <w:b w:val="false"/>
                <w:i w:val="false"/>
                <w:color w:val="000000"/>
                <w:sz w:val="20"/>
              </w:rPr>
              <w:t>
рекреациялық,</w:t>
            </w:r>
            <w:r>
              <w:br/>
            </w:r>
            <w:r>
              <w:rPr>
                <w:rFonts w:ascii="Times New Roman"/>
                <w:b w:val="false"/>
                <w:i w:val="false"/>
                <w:color w:val="000000"/>
                <w:sz w:val="20"/>
              </w:rPr>
              <w:t>
туристік және спорт</w:t>
            </w:r>
            <w:r>
              <w:br/>
            </w:r>
            <w:r>
              <w:rPr>
                <w:rFonts w:ascii="Times New Roman"/>
                <w:b w:val="false"/>
                <w:i w:val="false"/>
                <w:color w:val="000000"/>
                <w:sz w:val="20"/>
              </w:rPr>
              <w:t>
мақсаты үшін</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 үшін 512,54 теңге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Облыстық мәслихаттың XX сессиясының</w:t>
            </w:r>
            <w:r>
              <w:br/>
            </w:r>
            <w:r>
              <w:rPr>
                <w:rFonts w:ascii="Times New Roman"/>
                <w:b w:val="false"/>
                <w:i w:val="false"/>
                <w:color w:val="000000"/>
                <w:sz w:val="20"/>
              </w:rPr>
              <w:t xml:space="preserve">
2009 жылғы 29 желтоқсандағы № 20/7 </w:t>
            </w:r>
            <w:r>
              <w:br/>
            </w:r>
            <w:r>
              <w:rPr>
                <w:rFonts w:ascii="Times New Roman"/>
                <w:b w:val="false"/>
                <w:i w:val="false"/>
                <w:color w:val="000000"/>
                <w:sz w:val="20"/>
              </w:rPr>
              <w:t xml:space="preserve">
шешіміне № 2-қосымша </w:t>
            </w:r>
          </w:p>
          <w:bookmarkEnd w:id="2"/>
        </w:tc>
      </w:tr>
    </w:tbl>
    <w:p>
      <w:pPr>
        <w:spacing w:after="0"/>
        <w:ind w:left="0"/>
        <w:jc w:val="left"/>
      </w:pPr>
      <w:r>
        <w:rPr>
          <w:rFonts w:ascii="Times New Roman"/>
          <w:b/>
          <w:i w:val="false"/>
          <w:color w:val="000000"/>
        </w:rPr>
        <w:t xml:space="preserve"> Солтүстік Қазақстан облысы бойынша 2010-2012 жылдарға арналған мемлекеттік орман қорында соның ішінде ерекше қорғалатын табиғи аумақтарда өз қажеттіліктері үшін жеке тұлғалардың жабайы жемістер, саңырауқұлақтар, жидектер, дәрілік шикізаттар мен басқа жанама орман ресурстарын жинау нормалары</w:t>
      </w:r>
    </w:p>
    <w:p>
      <w:pPr>
        <w:spacing w:after="0"/>
        <w:ind w:left="0"/>
        <w:jc w:val="both"/>
      </w:pPr>
      <w:r>
        <w:rPr>
          <w:rFonts w:ascii="Times New Roman"/>
          <w:b w:val="false"/>
          <w:i w:val="false"/>
          <w:color w:val="000000"/>
          <w:sz w:val="28"/>
        </w:rPr>
        <w:t>      ҚР АШМ орман және аңшылық шаруашылығы комитетінің 2004 жылғы 10 қарашадағы № 238 бұйрығымен бекітілген мемлекеттік орман қоры аумағында жанама орманды пайдалану </w:t>
      </w:r>
      <w:r>
        <w:rPr>
          <w:rFonts w:ascii="Times New Roman"/>
          <w:b w:val="false"/>
          <w:i w:val="false"/>
          <w:color w:val="000000"/>
          <w:sz w:val="28"/>
        </w:rPr>
        <w:t>ережесіне</w:t>
      </w:r>
      <w:r>
        <w:rPr>
          <w:rFonts w:ascii="Times New Roman"/>
          <w:b w:val="false"/>
          <w:i w:val="false"/>
          <w:color w:val="000000"/>
          <w:sz w:val="28"/>
        </w:rPr>
        <w:t xml:space="preserve"> сәйкес бекітілген нормалар шегінде өз қажеттіліктері үшін жеке тұлғалардың жабайы жемістер, саңырауқұлақтар, жидектер, дәрілік шикізаттар мен басқа жанама орман ресурстарын жинауға рұқсат беріледі.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9"/>
        <w:gridCol w:w="2987"/>
        <w:gridCol w:w="4404"/>
      </w:tblGrid>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пайдалану және</w:t>
            </w:r>
            <w:r>
              <w:br/>
            </w:r>
            <w:r>
              <w:rPr>
                <w:rFonts w:ascii="Times New Roman"/>
                <w:b w:val="false"/>
                <w:i w:val="false"/>
                <w:color w:val="000000"/>
                <w:sz w:val="20"/>
              </w:rPr>
              <w:t>
ресурстар түрі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қажеттіліктері үшін</w:t>
            </w:r>
            <w:r>
              <w:br/>
            </w:r>
            <w:r>
              <w:rPr>
                <w:rFonts w:ascii="Times New Roman"/>
                <w:b w:val="false"/>
                <w:i w:val="false"/>
                <w:color w:val="000000"/>
                <w:sz w:val="20"/>
              </w:rPr>
              <w:t>
жеке тұлғалардың жинау</w:t>
            </w:r>
            <w:r>
              <w:br/>
            </w:r>
            <w:r>
              <w:rPr>
                <w:rFonts w:ascii="Times New Roman"/>
                <w:b w:val="false"/>
                <w:i w:val="false"/>
                <w:color w:val="000000"/>
                <w:sz w:val="20"/>
              </w:rPr>
              <w:t>
нормалары, 1 адамға.</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орман</w:t>
            </w:r>
            <w:r>
              <w:br/>
            </w:r>
            <w:r>
              <w:rPr>
                <w:rFonts w:ascii="Times New Roman"/>
                <w:b w:val="false"/>
                <w:i w:val="false"/>
                <w:color w:val="000000"/>
                <w:sz w:val="20"/>
              </w:rPr>
              <w:t>
пайдаланудың бөлек</w:t>
            </w:r>
            <w:r>
              <w:br/>
            </w:r>
            <w:r>
              <w:rPr>
                <w:rFonts w:ascii="Times New Roman"/>
                <w:b w:val="false"/>
                <w:i w:val="false"/>
                <w:color w:val="000000"/>
                <w:sz w:val="20"/>
              </w:rPr>
              <w:t xml:space="preserve">
түрлері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өсiмдiктер мен</w:t>
            </w:r>
            <w:r>
              <w:br/>
            </w:r>
            <w:r>
              <w:rPr>
                <w:rFonts w:ascii="Times New Roman"/>
                <w:b w:val="false"/>
                <w:i w:val="false"/>
                <w:color w:val="000000"/>
                <w:sz w:val="20"/>
              </w:rPr>
              <w:t>
техникалық шикiзаттар</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Шөптер</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Жапырақтар</w:t>
            </w:r>
            <w:r>
              <w:br/>
            </w:r>
            <w:r>
              <w:rPr>
                <w:rFonts w:ascii="Times New Roman"/>
                <w:b w:val="false"/>
                <w:i w:val="false"/>
                <w:color w:val="000000"/>
                <w:sz w:val="20"/>
              </w:rPr>
              <w:t>
Сабақтар мен балауса</w:t>
            </w:r>
            <w:r>
              <w:br/>
            </w:r>
            <w:r>
              <w:rPr>
                <w:rFonts w:ascii="Times New Roman"/>
                <w:b w:val="false"/>
                <w:i w:val="false"/>
                <w:color w:val="000000"/>
                <w:sz w:val="20"/>
              </w:rPr>
              <w:t>
бұтақ</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Жемістер мен жидектер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Түбірлер</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Бүршіктер</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және жидектер</w:t>
            </w:r>
            <w:r>
              <w:br/>
            </w:r>
            <w:r>
              <w:rPr>
                <w:rFonts w:ascii="Times New Roman"/>
                <w:b w:val="false"/>
                <w:i w:val="false"/>
                <w:color w:val="000000"/>
                <w:sz w:val="20"/>
              </w:rPr>
              <w:t>
(қойбүлдірген,</w:t>
            </w:r>
            <w:r>
              <w:br/>
            </w:r>
            <w:r>
              <w:rPr>
                <w:rFonts w:ascii="Times New Roman"/>
                <w:b w:val="false"/>
                <w:i w:val="false"/>
                <w:color w:val="000000"/>
                <w:sz w:val="20"/>
              </w:rPr>
              <w:t>
бүлдірген)</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кг</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Мүктер</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кг</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төсеніші мен түскен жапырақтар</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кг</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Қамыстар</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кг</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