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1dff" w14:textId="b7a1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елді мекендерінің аумағын абаттандыру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2009 жылғы 23 қарашадағы N 14-2 шешімі. Солтүстік Қазақстан облысы Ғабит Мүсірепов атындағы ауданының Әділет басқармасында 2009 жылғы 24 желтоқсанда N 13-5-104 тіркелді. Күші жойылды - Солтүстік Қазақстан облысы Ғабит Мүсірепов атындағы аудандық мәслихатының 2012 жылғы 30 мамырдағы N 4-10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2012.05.30 N 4-10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 «Әкімшілік құқық бұзушылықтар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 8)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елді мекендерінің аумағын абаттандыру Ережесі бекітілсін (қосымша)</w:t>
      </w:r>
      <w:r>
        <w:br/>
      </w:r>
      <w:r>
        <w:rPr>
          <w:rFonts w:ascii="Times New Roman"/>
          <w:b w:val="false"/>
          <w:i w:val="false"/>
          <w:color w:val="000000"/>
          <w:sz w:val="28"/>
        </w:rPr>
        <w:t>
</w:t>
      </w:r>
      <w:r>
        <w:rPr>
          <w:rFonts w:ascii="Times New Roman"/>
          <w:b w:val="false"/>
          <w:i w:val="false"/>
          <w:color w:val="000000"/>
          <w:sz w:val="28"/>
        </w:rPr>
        <w:t>
      2. Осы шешім он күнтізбелік күн өткесін бұқаралық ақпараттар құралдарында алғаш ресми жарияланып қолданысқа енеді.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ХІV сессиясының төрағасы                   хатшысы</w:t>
      </w:r>
      <w:r>
        <w:br/>
      </w:r>
      <w:r>
        <w:rPr>
          <w:rFonts w:ascii="Times New Roman"/>
          <w:b w:val="false"/>
          <w:i w:val="false"/>
          <w:color w:val="000000"/>
          <w:sz w:val="28"/>
        </w:rPr>
        <w:t>
</w:t>
      </w:r>
      <w:r>
        <w:rPr>
          <w:rFonts w:ascii="Times New Roman"/>
          <w:b w:val="false"/>
          <w:i/>
          <w:color w:val="000000"/>
          <w:sz w:val="28"/>
        </w:rPr>
        <w:t>      Е. Әміренов                                Б. Ысқақова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23 қарашадағы</w:t>
      </w:r>
      <w:r>
        <w:br/>
      </w:r>
      <w:r>
        <w:rPr>
          <w:rFonts w:ascii="Times New Roman"/>
          <w:b w:val="false"/>
          <w:i w:val="false"/>
          <w:color w:val="000000"/>
          <w:sz w:val="28"/>
        </w:rPr>
        <w:t>
сессиясының № 14-2 шешімімен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Ғабит Мүсірепов атындағы ауданның елді мекендерінде абаттандыру ережелері</w:t>
      </w:r>
    </w:p>
    <w:bookmarkStart w:name="z5" w:id="3"/>
    <w:p>
      <w:pPr>
        <w:spacing w:after="0"/>
        <w:ind w:left="0"/>
        <w:jc w:val="left"/>
      </w:pPr>
      <w:r>
        <w:rPr>
          <w:rFonts w:ascii="Times New Roman"/>
          <w:b/>
          <w:i w:val="false"/>
          <w:color w:val="000000"/>
        </w:rPr>
        <w:t xml:space="preserve"> 
1. Жалпы ережелері</w:t>
      </w:r>
    </w:p>
    <w:bookmarkEnd w:id="3"/>
    <w:p>
      <w:pPr>
        <w:spacing w:after="0"/>
        <w:ind w:left="0"/>
        <w:jc w:val="both"/>
      </w:pPr>
      <w:r>
        <w:rPr>
          <w:rFonts w:ascii="Times New Roman"/>
          <w:b w:val="false"/>
          <w:i w:val="false"/>
          <w:color w:val="000000"/>
          <w:sz w:val="28"/>
        </w:rPr>
        <w:t>      1. Осы Ғабит Мүсірепов атындағы ауданның елді мекендерінде абаттандыру ережелері (одан әрі – Ережелер) Қазақстан Республикасының 2009 жылғы 30 қаңтардағы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Ережелер абаттандыру, егістерді қорғау, Ғабит Мүсірепов атындағы ауданның елді мекендерінде инфрақұрылым объектілерін күтіп ұстау мен қорғау саласында жеке және заңды тұлғалардың қарым-қатынасын реттейді және жауапкершілігін анықтайды.</w:t>
      </w:r>
    </w:p>
    <w:bookmarkStart w:name="z6" w:id="4"/>
    <w:p>
      <w:pPr>
        <w:spacing w:after="0"/>
        <w:ind w:left="0"/>
        <w:jc w:val="left"/>
      </w:pPr>
      <w:r>
        <w:rPr>
          <w:rFonts w:ascii="Times New Roman"/>
          <w:b/>
          <w:i w:val="false"/>
          <w:color w:val="000000"/>
        </w:rPr>
        <w:t xml:space="preserve"> 
2. Осы ережелерде қолданылатын негізгі ұғымдар мен түсініктер</w:t>
      </w:r>
    </w:p>
    <w:bookmarkEnd w:id="4"/>
    <w:p>
      <w:pPr>
        <w:spacing w:after="0"/>
        <w:ind w:left="0"/>
        <w:jc w:val="both"/>
      </w:pPr>
      <w:r>
        <w:rPr>
          <w:rFonts w:ascii="Times New Roman"/>
          <w:b w:val="false"/>
          <w:i w:val="false"/>
          <w:color w:val="000000"/>
          <w:sz w:val="28"/>
        </w:rPr>
        <w:t>      2. Елді мекенді абаттандыру – елді мекендер аумағындағы адамдардың өмір тіршілігіне қолайлы, салауатты және ыңғайлы жағдай жасауға бағытталған элементтер мен жұмыстар кешені.</w:t>
      </w:r>
      <w:r>
        <w:br/>
      </w:r>
      <w:r>
        <w:rPr>
          <w:rFonts w:ascii="Times New Roman"/>
          <w:b w:val="false"/>
          <w:i w:val="false"/>
          <w:color w:val="000000"/>
          <w:sz w:val="28"/>
        </w:rPr>
        <w:t>
      3.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жерлер.</w:t>
      </w:r>
      <w:r>
        <w:br/>
      </w:r>
      <w:r>
        <w:rPr>
          <w:rFonts w:ascii="Times New Roman"/>
          <w:b w:val="false"/>
          <w:i w:val="false"/>
          <w:color w:val="000000"/>
          <w:sz w:val="28"/>
        </w:rPr>
        <w:t>
      4. Бөлінген аумақ - жер пайдаланушының (кәсіпорынға, мекемеге, жеке тұлғаға және т.б.) иелігіне тапсырылған немесе Қазақстан Республикасының заңнамалармен қарастырылған, уәкілетті органдардың құқықтық шешімдеріне сәйкес пайдалану үшін, өзіне жататын объектілерді орналастыруға берілген жер учаскесі.</w:t>
      </w:r>
      <w:r>
        <w:br/>
      </w:r>
      <w:r>
        <w:rPr>
          <w:rFonts w:ascii="Times New Roman"/>
          <w:b w:val="false"/>
          <w:i w:val="false"/>
          <w:color w:val="000000"/>
          <w:sz w:val="28"/>
        </w:rPr>
        <w:t>
      5. Іргелес жатқан аумақ - тікелей ғимараттар, орын-жайлар, қоршаулар, құрылыс алаңшаларының, сауда, жарнама объектілеріне және заңды немесе жеке тұлғалардың балансындағы меншігінде, иелігінде, жалға алып пайдаланылуындағы, пайдалануындағы басқа объектілер шекараларына (периметрі бойынша 5 метр шекарадағы) жанасып жатқан аумақ.</w:t>
      </w:r>
      <w:r>
        <w:br/>
      </w:r>
      <w:r>
        <w:rPr>
          <w:rFonts w:ascii="Times New Roman"/>
          <w:b w:val="false"/>
          <w:i w:val="false"/>
          <w:color w:val="000000"/>
          <w:sz w:val="28"/>
        </w:rPr>
        <w:t>
      6.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елді мекен шекарасында жер учаскелерін пайдаланушы заңды немесе жеке тұлға.</w:t>
      </w:r>
      <w:r>
        <w:br/>
      </w:r>
      <w:r>
        <w:rPr>
          <w:rFonts w:ascii="Times New Roman"/>
          <w:b w:val="false"/>
          <w:i w:val="false"/>
          <w:color w:val="000000"/>
          <w:sz w:val="28"/>
        </w:rPr>
        <w:t>
      7. Жалпы пайдалану орындары - демалыс аймақтары (саябақтар, жағажайлар, тынымбақтар), алаңдар, көлік аялдамалары және т.б.</w:t>
      </w:r>
      <w:r>
        <w:br/>
      </w:r>
      <w:r>
        <w:rPr>
          <w:rFonts w:ascii="Times New Roman"/>
          <w:b w:val="false"/>
          <w:i w:val="false"/>
          <w:color w:val="000000"/>
          <w:sz w:val="28"/>
        </w:rPr>
        <w:t>
      8.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стелалар, оймабедерлер, гүл құмыралары, ту салғыштар және басқалар;</w:t>
      </w:r>
      <w:r>
        <w:br/>
      </w:r>
      <w:r>
        <w:rPr>
          <w:rFonts w:ascii="Times New Roman"/>
          <w:b w:val="false"/>
          <w:i w:val="false"/>
          <w:color w:val="000000"/>
          <w:sz w:val="28"/>
        </w:rPr>
        <w:t>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9.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материалдың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10. Орын-жай - өндірістік үрдістерді орындауға, материалдың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11. Өту жолдары, өтетін жер - тұрғын үйлер мен қоғамдық ғимараттарға, мекемелерге, кәсіпорындарға және басқа да аудандар, шағын аудандар, орамдар ішіндегі елді мекеннің құрылыс объектілеріне көлік құралдарының кіруін қамтамасыз етуші жол элементі.</w:t>
      </w:r>
      <w:r>
        <w:br/>
      </w:r>
      <w:r>
        <w:rPr>
          <w:rFonts w:ascii="Times New Roman"/>
          <w:b w:val="false"/>
          <w:i w:val="false"/>
          <w:color w:val="000000"/>
          <w:sz w:val="28"/>
        </w:rPr>
        <w:t>
      12. Жаяужолдар - жаяу жүргіншілердің жүруіне арналған, жолға жалғасып жатқан немесе одан гүл кестемен бөлініп жатқан жолдың бөлшегі.</w:t>
      </w:r>
      <w:r>
        <w:br/>
      </w:r>
      <w:r>
        <w:rPr>
          <w:rFonts w:ascii="Times New Roman"/>
          <w:b w:val="false"/>
          <w:i w:val="false"/>
          <w:color w:val="000000"/>
          <w:sz w:val="28"/>
        </w:rPr>
        <w:t>
      13.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14. Аумақты тазарту - аумақты жинау, тұрмыстық қалдықтарды, қоқыстарды, қарды, мұздықтарды жинау, шығару және кәдеге жарату (зарарсыздандыру).</w:t>
      </w:r>
      <w:r>
        <w:br/>
      </w:r>
      <w:r>
        <w:rPr>
          <w:rFonts w:ascii="Times New Roman"/>
          <w:b w:val="false"/>
          <w:i w:val="false"/>
          <w:color w:val="000000"/>
          <w:sz w:val="28"/>
        </w:rPr>
        <w:t>
      15.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16. Қатты тұрмыстық қалдықтар (одан әрі - ҚТҚ) - тұтынудың ұсақ тұрмыстық қалдықтары.</w:t>
      </w:r>
      <w:r>
        <w:br/>
      </w:r>
      <w:r>
        <w:rPr>
          <w:rFonts w:ascii="Times New Roman"/>
          <w:b w:val="false"/>
          <w:i w:val="false"/>
          <w:color w:val="000000"/>
          <w:sz w:val="28"/>
        </w:rPr>
        <w:t>
      17. Ірі көлемді қалдық (одан әрі - ІКҚ)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18. Жөн-жосықсыз төгілетін қоқыстар үйінділері - заңды және жеке тұлғалардың жұмысы кезінде пайда болған ҚТҚ (ІКҚ),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19. ҚТҚ, ІКҚ жинау және шығару - ҚТҚ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20. Уәкілетті орган - тұрғын- коммуналдық шаруашылық оның жолаушылар транспортының және автокөліктік жолдарының саласында құзыры аудан әкімдігімен анықталған Мемлекеттік Мекеме.</w:t>
      </w:r>
    </w:p>
    <w:bookmarkStart w:name="z7" w:id="5"/>
    <w:p>
      <w:pPr>
        <w:spacing w:after="0"/>
        <w:ind w:left="0"/>
        <w:jc w:val="left"/>
      </w:pPr>
      <w:r>
        <w:rPr>
          <w:rFonts w:ascii="Times New Roman"/>
          <w:b/>
          <w:i w:val="false"/>
          <w:color w:val="000000"/>
        </w:rPr>
        <w:t xml:space="preserve"> 
3. Елді мекеннің аумағын тазарту</w:t>
      </w:r>
    </w:p>
    <w:bookmarkEnd w:id="5"/>
    <w:p>
      <w:pPr>
        <w:spacing w:after="0"/>
        <w:ind w:left="0"/>
        <w:jc w:val="both"/>
      </w:pPr>
      <w:r>
        <w:rPr>
          <w:rFonts w:ascii="Times New Roman"/>
          <w:b w:val="false"/>
          <w:i w:val="false"/>
          <w:color w:val="000000"/>
          <w:sz w:val="28"/>
        </w:rPr>
        <w:t>      21.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 жазғы мерзімде су құю және жуу;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7) механикалық жинау кезінде қарды арту және шетке шығару;</w:t>
      </w:r>
      <w:r>
        <w:br/>
      </w:r>
      <w:r>
        <w:rPr>
          <w:rFonts w:ascii="Times New Roman"/>
          <w:b w:val="false"/>
          <w:i w:val="false"/>
          <w:color w:val="000000"/>
          <w:sz w:val="28"/>
        </w:rPr>
        <w:t>
      8) қарлы үйінділерді күтіп ұстау.</w:t>
      </w:r>
    </w:p>
    <w:bookmarkStart w:name="z8" w:id="6"/>
    <w:p>
      <w:pPr>
        <w:spacing w:after="0"/>
        <w:ind w:left="0"/>
        <w:jc w:val="left"/>
      </w:pPr>
      <w:r>
        <w:rPr>
          <w:rFonts w:ascii="Times New Roman"/>
          <w:b/>
          <w:i w:val="false"/>
          <w:color w:val="000000"/>
        </w:rPr>
        <w:t xml:space="preserve"> 
3.1. Көшенің өту жолдарын тазарту</w:t>
      </w:r>
    </w:p>
    <w:bookmarkEnd w:id="6"/>
    <w:p>
      <w:pPr>
        <w:spacing w:after="0"/>
        <w:ind w:left="0"/>
        <w:jc w:val="both"/>
      </w:pPr>
      <w:r>
        <w:rPr>
          <w:rFonts w:ascii="Times New Roman"/>
          <w:b w:val="false"/>
          <w:i w:val="false"/>
          <w:color w:val="000000"/>
          <w:sz w:val="28"/>
        </w:rPr>
        <w:t>      22. Жолдардың өту жерлерін барлық ені бойынша тазарту; алаңдардың, көшелердің және қалалық көше желілерін, сондай-ақ соңғы автобус бағыттарының тұратын-айналу алаңдарын,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23. Жолдың жүру жағы қандай да болмасын ластан толығымен тазартылады. Өту жолдарының қозғалыс сызығымен белгіленген, осьтік жолақтары тұрақты түрде құм мен әртүрлі ұсақ қоқыстардан тазартылуы қажет.</w:t>
      </w:r>
      <w:r>
        <w:br/>
      </w:r>
      <w:r>
        <w:rPr>
          <w:rFonts w:ascii="Times New Roman"/>
          <w:b w:val="false"/>
          <w:i w:val="false"/>
          <w:color w:val="000000"/>
          <w:sz w:val="28"/>
        </w:rPr>
        <w:t>
      24. Жолдардың жиектері өсімдіктен, ірі көлемді және басқа қоқыстардан тазартылуы қажет. Жұмыстарды жүргізу кезінде қоқысты көшенің және өту жолдарының жағына шығаруға болмайды.</w:t>
      </w:r>
    </w:p>
    <w:bookmarkStart w:name="z9" w:id="7"/>
    <w:p>
      <w:pPr>
        <w:spacing w:after="0"/>
        <w:ind w:left="0"/>
        <w:jc w:val="left"/>
      </w:pPr>
      <w:r>
        <w:rPr>
          <w:rFonts w:ascii="Times New Roman"/>
          <w:b/>
          <w:i w:val="false"/>
          <w:color w:val="000000"/>
        </w:rPr>
        <w:t xml:space="preserve"> 
3.2. Жаяужолдарды, аялдама және отырғызу алаңдарын тазарту</w:t>
      </w:r>
    </w:p>
    <w:bookmarkEnd w:id="7"/>
    <w:p>
      <w:pPr>
        <w:spacing w:after="0"/>
        <w:ind w:left="0"/>
        <w:jc w:val="both"/>
      </w:pPr>
      <w:r>
        <w:rPr>
          <w:rFonts w:ascii="Times New Roman"/>
          <w:b w:val="false"/>
          <w:i w:val="false"/>
          <w:color w:val="000000"/>
          <w:sz w:val="28"/>
        </w:rPr>
        <w:t>      25. Көше мен өту жолдары бойымен орналасқан немесе жол жағынан гүл 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объектілерінен іргелес жатқан қоршауына тікелей шығу жолы жоқ жаяужолдарды тазарту жұмыстары коммуналдық кәсіпорындармен жүргізіледі.</w:t>
      </w:r>
      <w:r>
        <w:br/>
      </w:r>
      <w:r>
        <w:rPr>
          <w:rFonts w:ascii="Times New Roman"/>
          <w:b w:val="false"/>
          <w:i w:val="false"/>
          <w:color w:val="000000"/>
          <w:sz w:val="28"/>
        </w:rPr>
        <w:t>
      26.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инженерлік құрылғылардың иесі болып табылатын кәсіпорындармен жүргізіледі.</w:t>
      </w:r>
      <w:r>
        <w:br/>
      </w:r>
      <w:r>
        <w:rPr>
          <w:rFonts w:ascii="Times New Roman"/>
          <w:b w:val="false"/>
          <w:i w:val="false"/>
          <w:color w:val="000000"/>
          <w:sz w:val="28"/>
        </w:rPr>
        <w:t>
      27. Көшенің жол жағынан гүл 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 кесіп берілген жермен сәйкес орындалады.</w:t>
      </w:r>
      <w:r>
        <w:br/>
      </w:r>
      <w:r>
        <w:rPr>
          <w:rFonts w:ascii="Times New Roman"/>
          <w:b w:val="false"/>
          <w:i w:val="false"/>
          <w:color w:val="000000"/>
          <w:sz w:val="28"/>
        </w:rPr>
        <w:t>
      28. Жаяужолдар толығымен топырақ-құмнан, әртүрлі қоқыстан тазартылады.</w:t>
      </w:r>
      <w:r>
        <w:br/>
      </w:r>
      <w:r>
        <w:rPr>
          <w:rFonts w:ascii="Times New Roman"/>
          <w:b w:val="false"/>
          <w:i w:val="false"/>
          <w:color w:val="000000"/>
          <w:sz w:val="28"/>
        </w:rPr>
        <w:t>
      29. Село ішіндегі жолаушылар көлігінің аялдама алаңдарын тазалау жұмыстарын селолардың санитарлық жинауын жүзеге асыратын кәсіпорындар атқарады.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p>
    <w:bookmarkStart w:name="z10" w:id="8"/>
    <w:p>
      <w:pPr>
        <w:spacing w:after="0"/>
        <w:ind w:left="0"/>
        <w:jc w:val="left"/>
      </w:pPr>
      <w:r>
        <w:rPr>
          <w:rFonts w:ascii="Times New Roman"/>
          <w:b/>
          <w:i w:val="false"/>
          <w:color w:val="000000"/>
        </w:rPr>
        <w:t xml:space="preserve"> 
3.3. Қысқы кездегі елді мекеннің аумағын тазарту ерекшеліктері</w:t>
      </w:r>
    </w:p>
    <w:bookmarkEnd w:id="8"/>
    <w:p>
      <w:pPr>
        <w:spacing w:after="0"/>
        <w:ind w:left="0"/>
        <w:jc w:val="both"/>
      </w:pPr>
      <w:r>
        <w:rPr>
          <w:rFonts w:ascii="Times New Roman"/>
          <w:b w:val="false"/>
          <w:i w:val="false"/>
          <w:color w:val="000000"/>
          <w:sz w:val="28"/>
        </w:rPr>
        <w:t>      30. Селоның көшелерінің өту жолдары мен кіру жолдарын қыста тазарту жұмыстары, осы Ережелердің талаптарына сәйкес жүргізіледі.</w:t>
      </w:r>
      <w:r>
        <w:br/>
      </w:r>
      <w:r>
        <w:rPr>
          <w:rFonts w:ascii="Times New Roman"/>
          <w:b w:val="false"/>
          <w:i w:val="false"/>
          <w:color w:val="000000"/>
          <w:sz w:val="28"/>
        </w:rPr>
        <w:t>
      31.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ұюге рұқсат етіледі.</w:t>
      </w:r>
      <w:r>
        <w:br/>
      </w:r>
      <w:r>
        <w:rPr>
          <w:rFonts w:ascii="Times New Roman"/>
          <w:b w:val="false"/>
          <w:i w:val="false"/>
          <w:color w:val="000000"/>
          <w:sz w:val="28"/>
        </w:rPr>
        <w:t>
      32.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w:t>
      </w:r>
      <w:r>
        <w:br/>
      </w:r>
      <w:r>
        <w:rPr>
          <w:rFonts w:ascii="Times New Roman"/>
          <w:b w:val="false"/>
          <w:i w:val="false"/>
          <w:color w:val="000000"/>
          <w:sz w:val="28"/>
        </w:rPr>
        <w:t>
      33.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 (қарлы үйінділер).</w:t>
      </w:r>
      <w:r>
        <w:br/>
      </w:r>
      <w:r>
        <w:rPr>
          <w:rFonts w:ascii="Times New Roman"/>
          <w:b w:val="false"/>
          <w:i w:val="false"/>
          <w:color w:val="000000"/>
          <w:sz w:val="28"/>
        </w:rPr>
        <w:t>
      34. Қар үйінділерін жасауға болмайтын жерлер: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жағын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35. Жаяужолдар мен гүл кестелерге қар шығаруға рұқсат етілмейді.</w:t>
      </w:r>
      <w:r>
        <w:br/>
      </w:r>
      <w:r>
        <w:rPr>
          <w:rFonts w:ascii="Times New Roman"/>
          <w:b w:val="false"/>
          <w:i w:val="false"/>
          <w:color w:val="000000"/>
          <w:sz w:val="28"/>
        </w:rPr>
        <w:t>
      36. Қар шығарудың технологиясы екі кезеңнен тұрады:</w:t>
      </w:r>
      <w:r>
        <w:br/>
      </w:r>
      <w:r>
        <w:rPr>
          <w:rFonts w:ascii="Times New Roman"/>
          <w:b w:val="false"/>
          <w:i w:val="false"/>
          <w:color w:val="000000"/>
          <w:sz w:val="28"/>
        </w:rPr>
        <w:t>
      бірінші кезекте қарды шығару (таңдап) жұмыстары орындалатын жерлер: жолаушыларды тасымалдау көлігі аялдамаларынан, жер үсті жаяужүргіншілер өтпелерінен, көпірлерден және жол желілерінен, халықтық жаппай баратын орындарынан (ірі сауда кәсіпорындардан, базарлардан, қонақ үйлерінен, сапаржайлардан және т.б.), ауруханаларға кіретін жолдардан және басқа да әлеуметтік маңызы бар объектілерден.</w:t>
      </w:r>
      <w:r>
        <w:br/>
      </w:r>
      <w:r>
        <w:rPr>
          <w:rFonts w:ascii="Times New Roman"/>
          <w:b w:val="false"/>
          <w:i w:val="false"/>
          <w:color w:val="000000"/>
          <w:sz w:val="28"/>
        </w:rPr>
        <w:t>
      37. Көшелер мен жолдардағы қарды шығару жұмыстары арнайы кесіп берілген, дайындалған алаңшаларға (қарлы үйінділерге) жүргізілуі тиіс.</w:t>
      </w:r>
      <w:r>
        <w:br/>
      </w:r>
      <w:r>
        <w:rPr>
          <w:rFonts w:ascii="Times New Roman"/>
          <w:b w:val="false"/>
          <w:i w:val="false"/>
          <w:color w:val="000000"/>
          <w:sz w:val="28"/>
        </w:rPr>
        <w:t>
      38. Қарды уақытша шығаруға берілген орындар, қар ерігеннен кейін қоқыстардан тазартылып, көркейтілінуі тиіс.</w:t>
      </w:r>
      <w:r>
        <w:br/>
      </w:r>
      <w:r>
        <w:rPr>
          <w:rFonts w:ascii="Times New Roman"/>
          <w:b w:val="false"/>
          <w:i w:val="false"/>
          <w:color w:val="000000"/>
          <w:sz w:val="28"/>
        </w:rPr>
        <w:t>
      39.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40. Жаяужолдар, аула аумақтары мен кіру жолдары қар мен мұздықтан асфальтқа дейін тазартылуы тиіс, қар мен жарықшақ қар үйетін жерге шығарылуы тиіс. мұздық пайда болған жағдайда (тайғақ) ұсақ құм себу жүргізіледі.</w:t>
      </w:r>
      <w:r>
        <w:br/>
      </w:r>
      <w:r>
        <w:rPr>
          <w:rFonts w:ascii="Times New Roman"/>
          <w:b w:val="false"/>
          <w:i w:val="false"/>
          <w:color w:val="000000"/>
          <w:sz w:val="28"/>
        </w:rPr>
        <w:t>
      41. Аула аумақтары мен ішкіорамдардан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42. Аула ішінде қарды үйген кезде, жылғалардың ағып кету жағын қарастыру керек.</w:t>
      </w:r>
      <w:r>
        <w:br/>
      </w:r>
      <w:r>
        <w:rPr>
          <w:rFonts w:ascii="Times New Roman"/>
          <w:b w:val="false"/>
          <w:i w:val="false"/>
          <w:color w:val="000000"/>
          <w:sz w:val="28"/>
        </w:rPr>
        <w:t>
      43.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44. Көше жағына қараған шатырлардан қар мен мұздықтарды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жедел түрде жол жағына қарай жиналады және одан әрі көшенің жолын тазартушы ұйыммен шығарылуы үшін орналастырылады.</w:t>
      </w:r>
      <w:r>
        <w:br/>
      </w:r>
      <w:r>
        <w:rPr>
          <w:rFonts w:ascii="Times New Roman"/>
          <w:b w:val="false"/>
          <w:i w:val="false"/>
          <w:color w:val="000000"/>
          <w:sz w:val="28"/>
        </w:rPr>
        <w:t>
      45. Сарқынды су құбырларының аузына қар, мұз және қоқыстарды тастауға жол берілмейді.</w:t>
      </w:r>
    </w:p>
    <w:bookmarkStart w:name="z11" w:id="9"/>
    <w:p>
      <w:pPr>
        <w:spacing w:after="0"/>
        <w:ind w:left="0"/>
        <w:jc w:val="left"/>
      </w:pPr>
      <w:r>
        <w:rPr>
          <w:rFonts w:ascii="Times New Roman"/>
          <w:b/>
          <w:i w:val="false"/>
          <w:color w:val="000000"/>
        </w:rPr>
        <w:t xml:space="preserve"> 
4. Тазалық пен тәртіпті қамтамасыз ету</w:t>
      </w:r>
    </w:p>
    <w:bookmarkEnd w:id="9"/>
    <w:p>
      <w:pPr>
        <w:spacing w:after="0"/>
        <w:ind w:left="0"/>
        <w:jc w:val="both"/>
      </w:pPr>
      <w:r>
        <w:rPr>
          <w:rFonts w:ascii="Times New Roman"/>
          <w:b w:val="false"/>
          <w:i w:val="false"/>
          <w:color w:val="000000"/>
          <w:sz w:val="28"/>
        </w:rPr>
        <w:t>      46. Елді мекендердің аумағына тұрмыстық және құрылыс қоқыстарын, өндірістік қалдықтарды, жәшіктерді, ағаш үгінділерін, жапырақтарды, қарды шығаруға жол берілмейді.</w:t>
      </w:r>
      <w:r>
        <w:br/>
      </w:r>
      <w:r>
        <w:rPr>
          <w:rFonts w:ascii="Times New Roman"/>
          <w:b w:val="false"/>
          <w:i w:val="false"/>
          <w:color w:val="000000"/>
          <w:sz w:val="28"/>
        </w:rPr>
        <w:t>
      47.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w:t>
      </w:r>
      <w:r>
        <w:br/>
      </w:r>
      <w:r>
        <w:rPr>
          <w:rFonts w:ascii="Times New Roman"/>
          <w:b w:val="false"/>
          <w:i w:val="false"/>
          <w:color w:val="000000"/>
          <w:sz w:val="28"/>
        </w:rPr>
        <w:t>
      48. Тоғандарға және сайларға өндіріс кәсіпорындарының тазартылмаған суларын және жеке сектордың төгілетін суларын ағызуға жол берілмейді.</w:t>
      </w:r>
      <w:r>
        <w:br/>
      </w:r>
      <w:r>
        <w:rPr>
          <w:rFonts w:ascii="Times New Roman"/>
          <w:b w:val="false"/>
          <w:i w:val="false"/>
          <w:color w:val="000000"/>
          <w:sz w:val="28"/>
        </w:rPr>
        <w:t>
      49.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жол берілмейді.</w:t>
      </w:r>
      <w:r>
        <w:br/>
      </w:r>
      <w:r>
        <w:rPr>
          <w:rFonts w:ascii="Times New Roman"/>
          <w:b w:val="false"/>
          <w:i w:val="false"/>
          <w:color w:val="000000"/>
          <w:sz w:val="28"/>
        </w:rPr>
        <w:t>
      50.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 сондай-ақ ҚТҚ полигонына қоқыстарды апаратын арнайы автокөліктерге ашық люкпен жол жүруге жол берілмейді</w:t>
      </w:r>
      <w:r>
        <w:br/>
      </w:r>
      <w:r>
        <w:rPr>
          <w:rFonts w:ascii="Times New Roman"/>
          <w:b w:val="false"/>
          <w:i w:val="false"/>
          <w:color w:val="000000"/>
          <w:sz w:val="28"/>
        </w:rPr>
        <w:t>
      51. Әр түрлі маңызы бар объектілерді гүл кестелерге, гүлзарларға, жаяужолдарда, балалар алаңшаларына, ғимараттардың аркаларына орналастыруға жол берілмейді.</w:t>
      </w:r>
      <w:r>
        <w:br/>
      </w:r>
      <w:r>
        <w:rPr>
          <w:rFonts w:ascii="Times New Roman"/>
          <w:b w:val="false"/>
          <w:i w:val="false"/>
          <w:color w:val="000000"/>
          <w:sz w:val="28"/>
        </w:rPr>
        <w:t>
      52. Жергілікті атқарушы органдары белгілеген жерлерден тыс жерлерде хабарландыруларды, жарқағаздарды, баспа үгіт материалдарын, хабарламаларды және басқа да көзбен шолатын ақпараттарды нысандарын орналастыруға, жапсыруға жол берілмейді.</w:t>
      </w:r>
    </w:p>
    <w:bookmarkStart w:name="z12" w:id="10"/>
    <w:p>
      <w:pPr>
        <w:spacing w:after="0"/>
        <w:ind w:left="0"/>
        <w:jc w:val="left"/>
      </w:pPr>
      <w:r>
        <w:rPr>
          <w:rFonts w:ascii="Times New Roman"/>
          <w:b/>
          <w:i w:val="false"/>
          <w:color w:val="000000"/>
        </w:rPr>
        <w:t xml:space="preserve"> 
5. Ауданның елді мекендердегі қалдықтарды жинау, уақытша сақтау, шығару және іске жарату</w:t>
      </w:r>
    </w:p>
    <w:bookmarkEnd w:id="10"/>
    <w:p>
      <w:pPr>
        <w:spacing w:after="0"/>
        <w:ind w:left="0"/>
        <w:jc w:val="both"/>
      </w:pPr>
      <w:r>
        <w:rPr>
          <w:rFonts w:ascii="Times New Roman"/>
          <w:b w:val="false"/>
          <w:i w:val="false"/>
          <w:color w:val="000000"/>
          <w:sz w:val="28"/>
        </w:rPr>
        <w:t>      53. Көп қабатты үйлер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54. Қатты тұрмыстық қалдықтар қоқыс шығарушы көліктермен жүргізіледі, сұйық қалдықтар кәрізсіз үй-жайлардан бөшкелері бар сорғы көліктермен шығарылады.</w:t>
      </w:r>
      <w:r>
        <w:br/>
      </w:r>
      <w:r>
        <w:rPr>
          <w:rFonts w:ascii="Times New Roman"/>
          <w:b w:val="false"/>
          <w:i w:val="false"/>
          <w:color w:val="000000"/>
          <w:sz w:val="28"/>
        </w:rPr>
        <w:t>
      55. Контейнерлік алаңшалары бар аумақтарда мына талаптар орындалуы тиіс:</w:t>
      </w:r>
      <w:r>
        <w:br/>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3) контейнер алаңшалары мен оған іргелес жатқан аумақты тиісті санитарлық ұсталуын қамтамасыз етуге;</w:t>
      </w:r>
      <w:r>
        <w:br/>
      </w:r>
      <w:r>
        <w:rPr>
          <w:rFonts w:ascii="Times New Roman"/>
          <w:b w:val="false"/>
          <w:i w:val="false"/>
          <w:color w:val="000000"/>
          <w:sz w:val="28"/>
        </w:rPr>
        <w:t>
      4) контейнерлердегі тұрмыстық қалдықтарды жағуға жол бермеуге;</w:t>
      </w:r>
      <w:r>
        <w:br/>
      </w:r>
      <w:r>
        <w:rPr>
          <w:rFonts w:ascii="Times New Roman"/>
          <w:b w:val="false"/>
          <w:i w:val="false"/>
          <w:color w:val="000000"/>
          <w:sz w:val="28"/>
        </w:rPr>
        <w:t>
      5) жылдың қысқы мерзімінде контейнерлік алаңшаға арнайы автокөліктің жұмысына және халықтық пайдалануына қолайлы жағдай туғызу мақсатында кіреберістері мен оларға өтетін жолдардың қар мен мұздан тазартылуын қамтамасыз етуі керек.</w:t>
      </w:r>
      <w:r>
        <w:br/>
      </w:r>
      <w:r>
        <w:rPr>
          <w:rFonts w:ascii="Times New Roman"/>
          <w:b w:val="false"/>
          <w:i w:val="false"/>
          <w:color w:val="000000"/>
          <w:sz w:val="28"/>
        </w:rPr>
        <w:t>
      56. Контейнерлер орнату үшін алаңшалар тұрғын-жай және қоғамдық ғимараттардан, спорт алаңшаларынан және халықтық дем алатын орындарынан кем дегенде 25 метрдей және 100 метрден аспайтын қашықтықта болуы керек. Алаңшаның көлемі 2 контейнерлер санынан кем емес орнатуға есептелген. Контейнерлер мен алаңшаның шегіне дейін шақырым 1 метрден кем емес болуы тиіс.</w:t>
      </w:r>
      <w:r>
        <w:br/>
      </w:r>
      <w:r>
        <w:rPr>
          <w:rFonts w:ascii="Times New Roman"/>
          <w:b w:val="false"/>
          <w:i w:val="false"/>
          <w:color w:val="000000"/>
          <w:sz w:val="28"/>
        </w:rPr>
        <w:t>
      57. Контейнерлерден қоқыс шығарушыларға арту кезінде түсіп қалған қоқыстарды жинау жұмыстары ҚТҚ, ІКҚ шығаруды жүзеге асыратын ұйымдардың қызметкерлері жүргізеді.</w:t>
      </w:r>
      <w:r>
        <w:br/>
      </w:r>
      <w:r>
        <w:rPr>
          <w:rFonts w:ascii="Times New Roman"/>
          <w:b w:val="false"/>
          <w:i w:val="false"/>
          <w:color w:val="000000"/>
          <w:sz w:val="28"/>
        </w:rPr>
        <w:t>
      58.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 бірінен 40 метрдей қашықтықта аулаларда, саябақтарда, алаңдарда және басқа аумақтарда 10-нан 100 метрге дейінгі арақашықтықта қораптар орнатылады. Жолаушылар көліктері аялдамаларында және сауда объектілеріне кіреберістерде екі қораптан орнатылады.</w:t>
      </w:r>
      <w:r>
        <w:br/>
      </w:r>
      <w:r>
        <w:rPr>
          <w:rFonts w:ascii="Times New Roman"/>
          <w:b w:val="false"/>
          <w:i w:val="false"/>
          <w:color w:val="000000"/>
          <w:sz w:val="28"/>
        </w:rPr>
        <w:t>
      59.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w:t>
      </w:r>
    </w:p>
    <w:bookmarkStart w:name="z13" w:id="11"/>
    <w:p>
      <w:pPr>
        <w:spacing w:after="0"/>
        <w:ind w:left="0"/>
        <w:jc w:val="left"/>
      </w:pPr>
      <w:r>
        <w:rPr>
          <w:rFonts w:ascii="Times New Roman"/>
          <w:b/>
          <w:i w:val="false"/>
          <w:color w:val="000000"/>
        </w:rPr>
        <w:t xml:space="preserve"> 
6. Тұрғын жай орамдары мен шағын аудандарды абаттандыру</w:t>
      </w:r>
    </w:p>
    <w:bookmarkEnd w:id="11"/>
    <w:p>
      <w:pPr>
        <w:spacing w:after="0"/>
        <w:ind w:left="0"/>
        <w:jc w:val="both"/>
      </w:pPr>
      <w:r>
        <w:rPr>
          <w:rFonts w:ascii="Times New Roman"/>
          <w:b w:val="false"/>
          <w:i w:val="false"/>
          <w:color w:val="000000"/>
          <w:sz w:val="28"/>
        </w:rPr>
        <w:t>      60.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61. Алаңшалардың саны, орналасуы мен жабдықталуы құрылыс және санитарлық нормаларға сәйкес болуы тиіс. Сәулет органдарымен, Мемлекеттік санитарлық-эпидемиялық қадағалау және тұрғын-коммуналдық шаруашылық бөлімімен, жолаушылар транспортымен және автокөліктік жолдарымен келісілуі керек.</w:t>
      </w:r>
      <w:r>
        <w:br/>
      </w:r>
      <w:r>
        <w:rPr>
          <w:rFonts w:ascii="Times New Roman"/>
          <w:b w:val="false"/>
          <w:i w:val="false"/>
          <w:color w:val="000000"/>
          <w:sz w:val="28"/>
        </w:rPr>
        <w:t>
      62. Тұрғын жай орамдары, аудан аумақтарында, сондай-ақ кесіп берілген жер учаскелері шегінде аумағының аула маңы аумақтарында мына тәртіп сақталуға міндетті:</w:t>
      </w:r>
      <w:r>
        <w:br/>
      </w:r>
      <w:r>
        <w:rPr>
          <w:rFonts w:ascii="Times New Roman"/>
          <w:b w:val="false"/>
          <w:i w:val="false"/>
          <w:color w:val="000000"/>
          <w:sz w:val="28"/>
        </w:rPr>
        <w:t>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спорттың,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p>
    <w:bookmarkStart w:name="z14" w:id="12"/>
    <w:p>
      <w:pPr>
        <w:spacing w:after="0"/>
        <w:ind w:left="0"/>
        <w:jc w:val="left"/>
      </w:pPr>
      <w:r>
        <w:rPr>
          <w:rFonts w:ascii="Times New Roman"/>
          <w:b/>
          <w:i w:val="false"/>
          <w:color w:val="000000"/>
        </w:rPr>
        <w:t xml:space="preserve"> 
7. Жасыл өсімдіктерді қорғау және күзету</w:t>
      </w:r>
    </w:p>
    <w:bookmarkEnd w:id="12"/>
    <w:p>
      <w:pPr>
        <w:spacing w:after="0"/>
        <w:ind w:left="0"/>
        <w:jc w:val="both"/>
      </w:pPr>
      <w:r>
        <w:rPr>
          <w:rFonts w:ascii="Times New Roman"/>
          <w:b w:val="false"/>
          <w:i w:val="false"/>
          <w:color w:val="000000"/>
          <w:sz w:val="28"/>
        </w:rPr>
        <w:t>      63. Жасыл өсімдіктер жалпы ұлттық игілік, маңызды емдеу факторымен және қаланың әшекейімен болып табылады. Олардың қорғауы мен күтіп ұстауы - әр заңды және жеке тұлғалардың міндеті.</w:t>
      </w:r>
      <w:r>
        <w:br/>
      </w:r>
      <w:r>
        <w:rPr>
          <w:rFonts w:ascii="Times New Roman"/>
          <w:b w:val="false"/>
          <w:i w:val="false"/>
          <w:color w:val="000000"/>
          <w:sz w:val="28"/>
        </w:rPr>
        <w:t>
      64. Жасыл өсімдіктердің ағымдағы күтіп ұстауы, сақталынуы мен жаңартуы аумақ тиесілі заңды және жеке тұлғаларға, иелеріне және жер пайдаланушыларға жүктелінеді:</w:t>
      </w:r>
      <w:r>
        <w:br/>
      </w:r>
      <w:r>
        <w:rPr>
          <w:rFonts w:ascii="Times New Roman"/>
          <w:b w:val="false"/>
          <w:i w:val="false"/>
          <w:color w:val="000000"/>
          <w:sz w:val="28"/>
        </w:rPr>
        <w:t>
      1) тұрғын шағын аудандарда, тұрғын үйлер алдындағы құрылыстардан бастап жаяужол сызығына дейін көшелерде – пәтер иелері кооперативтері, тұрғын қорының иелері;</w:t>
      </w:r>
      <w:r>
        <w:br/>
      </w:r>
      <w:r>
        <w:rPr>
          <w:rFonts w:ascii="Times New Roman"/>
          <w:b w:val="false"/>
          <w:i w:val="false"/>
          <w:color w:val="000000"/>
          <w:sz w:val="28"/>
        </w:rPr>
        <w:t>
      2) Жалпы пайдалану объектілерінде (саябақтар, тынымбақтар, саяжолдар және т.б.) және жаяужол сызығына дейін көше бойынша - жергілікті бюджет есебінен шарттық негізінде жұмысты орындайтын кәсіпорындар;</w:t>
      </w:r>
      <w:r>
        <w:br/>
      </w:r>
      <w:r>
        <w:rPr>
          <w:rFonts w:ascii="Times New Roman"/>
          <w:b w:val="false"/>
          <w:i w:val="false"/>
          <w:color w:val="000000"/>
          <w:sz w:val="28"/>
        </w:rPr>
        <w:t>
      3) өндірістік кәсіпорындар, ұйымдар, мекемелер және меншіктің түрлі нысанадағы басқа да объектілер аумағында, сондай-ақ оларға тиесілі аумақта және санитарлық-қорғау аймақта – кәсіпорындарының бастықтары мен осы объектілерінің иелері,</w:t>
      </w:r>
      <w:r>
        <w:br/>
      </w:r>
      <w:r>
        <w:rPr>
          <w:rFonts w:ascii="Times New Roman"/>
          <w:b w:val="false"/>
          <w:i w:val="false"/>
          <w:color w:val="000000"/>
          <w:sz w:val="28"/>
        </w:rPr>
        <w:t>
      4) құрылысқа деп кесіп берілген аумақтарда, жұмысты бастаған күннен бастап - талап беруші немесе оның сенімхаты бойынша бас мердігер - құрылыс ұйымы,</w:t>
      </w:r>
      <w:r>
        <w:br/>
      </w:r>
      <w:r>
        <w:rPr>
          <w:rFonts w:ascii="Times New Roman"/>
          <w:b w:val="false"/>
          <w:i w:val="false"/>
          <w:color w:val="000000"/>
          <w:sz w:val="28"/>
        </w:rPr>
        <w:t>
      65. Құрылыстың аясына түсіп жатқан жасыл өсімдіктерді алып тастау және қайта салу, жер астындағы коммуникацияларды және инженерлік жүйелерді жіберу жасыл өсімдіктерді жаруына немесе жер астынан алуына рұқсат болған кезде ғана жол беріледі.</w:t>
      </w:r>
      <w:r>
        <w:br/>
      </w:r>
      <w:r>
        <w:rPr>
          <w:rFonts w:ascii="Times New Roman"/>
          <w:b w:val="false"/>
          <w:i w:val="false"/>
          <w:color w:val="000000"/>
          <w:sz w:val="28"/>
        </w:rPr>
        <w:t>
      66. Жұмыс жүргізген кезде қажет:</w:t>
      </w:r>
      <w:r>
        <w:br/>
      </w:r>
      <w:r>
        <w:rPr>
          <w:rFonts w:ascii="Times New Roman"/>
          <w:b w:val="false"/>
          <w:i w:val="false"/>
          <w:color w:val="000000"/>
          <w:sz w:val="28"/>
        </w:rPr>
        <w:t>
      1) жасыл өсімдіктерді бұзушылықтан қоршауға,</w:t>
      </w:r>
      <w:r>
        <w:br/>
      </w:r>
      <w:r>
        <w:rPr>
          <w:rFonts w:ascii="Times New Roman"/>
          <w:b w:val="false"/>
          <w:i w:val="false"/>
          <w:color w:val="000000"/>
          <w:sz w:val="28"/>
        </w:rPr>
        <w:t>
      2) жолдарын, жаяужолдарын, өту жолдарын, алаңшаларды салған кезде 1 метрден кем емес диаметрмен шұңқырды қалтыруға,</w:t>
      </w:r>
      <w:r>
        <w:br/>
      </w:r>
      <w:r>
        <w:rPr>
          <w:rFonts w:ascii="Times New Roman"/>
          <w:b w:val="false"/>
          <w:i w:val="false"/>
          <w:color w:val="000000"/>
          <w:sz w:val="28"/>
        </w:rPr>
        <w:t>
      3) жасыл өсімдіктерге күтім көрсету, сонын ішінде:</w:t>
      </w:r>
      <w:r>
        <w:br/>
      </w:r>
      <w:r>
        <w:rPr>
          <w:rFonts w:ascii="Times New Roman"/>
          <w:b w:val="false"/>
          <w:i w:val="false"/>
          <w:color w:val="000000"/>
          <w:sz w:val="28"/>
        </w:rPr>
        <w:t>
      қоқыстарды жинау, көгалдарды тырнақшамен жинауға, құрғақ жапырақтарды жинау,</w:t>
      </w:r>
      <w:r>
        <w:br/>
      </w:r>
      <w:r>
        <w:rPr>
          <w:rFonts w:ascii="Times New Roman"/>
          <w:b w:val="false"/>
          <w:i w:val="false"/>
          <w:color w:val="000000"/>
          <w:sz w:val="28"/>
        </w:rPr>
        <w:t>
      арамшөптерді жұлу, көгалдарды шабуға, бұталарды қию;</w:t>
      </w:r>
      <w:r>
        <w:br/>
      </w:r>
      <w:r>
        <w:rPr>
          <w:rFonts w:ascii="Times New Roman"/>
          <w:b w:val="false"/>
          <w:i w:val="false"/>
          <w:color w:val="000000"/>
          <w:sz w:val="28"/>
        </w:rPr>
        <w:t>
      ағаштардың шұңқыры құралымен жерді қопсыту, ағаштарды ағарту;</w:t>
      </w:r>
      <w:r>
        <w:br/>
      </w:r>
      <w:r>
        <w:rPr>
          <w:rFonts w:ascii="Times New Roman"/>
          <w:b w:val="false"/>
          <w:i w:val="false"/>
          <w:color w:val="000000"/>
          <w:sz w:val="28"/>
        </w:rPr>
        <w:t>
      жасыл өсімдіктерге, көгалдарға, гулшараларға су құю;</w:t>
      </w:r>
      <w:r>
        <w:br/>
      </w:r>
      <w:r>
        <w:rPr>
          <w:rFonts w:ascii="Times New Roman"/>
          <w:b w:val="false"/>
          <w:i w:val="false"/>
          <w:color w:val="000000"/>
          <w:sz w:val="28"/>
        </w:rPr>
        <w:t>
      ағаштардың жапырағын кесу, құрғақ бұтақтарды, сынық бұтақтарды кесу;</w:t>
      </w:r>
      <w:r>
        <w:br/>
      </w:r>
      <w:r>
        <w:rPr>
          <w:rFonts w:ascii="Times New Roman"/>
          <w:b w:val="false"/>
          <w:i w:val="false"/>
          <w:color w:val="000000"/>
          <w:sz w:val="28"/>
        </w:rPr>
        <w:t>
      ағаштарды, бұтақтарды жаңарту (мамандардың консультациясы бойынша);</w:t>
      </w:r>
      <w:r>
        <w:br/>
      </w:r>
      <w:r>
        <w:rPr>
          <w:rFonts w:ascii="Times New Roman"/>
          <w:b w:val="false"/>
          <w:i w:val="false"/>
          <w:color w:val="000000"/>
          <w:sz w:val="28"/>
        </w:rPr>
        <w:t>
      ауру және құрғақша ағаштарын алып тастау (комиссияның актісі бойынша);</w:t>
      </w:r>
      <w:r>
        <w:br/>
      </w:r>
      <w:r>
        <w:rPr>
          <w:rFonts w:ascii="Times New Roman"/>
          <w:b w:val="false"/>
          <w:i w:val="false"/>
          <w:color w:val="000000"/>
          <w:sz w:val="28"/>
        </w:rPr>
        <w:t>
      бар болатын жасыл қорда ағаштардың және бұтақтардың жөндеу отырғысы;</w:t>
      </w:r>
      <w:r>
        <w:br/>
      </w:r>
      <w:r>
        <w:rPr>
          <w:rFonts w:ascii="Times New Roman"/>
          <w:b w:val="false"/>
          <w:i w:val="false"/>
          <w:color w:val="000000"/>
          <w:sz w:val="28"/>
        </w:rPr>
        <w:t>
      жүйелі ауыл шаруашылық зиян келтірушілермен және аурулармен, карантиндік арамшөптермен өз көшімен немесе өсімдіктерді қорғау станцияларымен шарт бойынша күрес жүргізу;</w:t>
      </w:r>
      <w:r>
        <w:br/>
      </w:r>
      <w:r>
        <w:rPr>
          <w:rFonts w:ascii="Times New Roman"/>
          <w:b w:val="false"/>
          <w:i w:val="false"/>
          <w:color w:val="000000"/>
          <w:sz w:val="28"/>
        </w:rPr>
        <w:t>
      Көгалдарда, саябақтарда және басқа да жасыл өсімдіктер бар жердерде транспорттық қаражаттың тұрағына жол берілмейді;</w:t>
      </w:r>
      <w:r>
        <w:br/>
      </w:r>
      <w:r>
        <w:rPr>
          <w:rFonts w:ascii="Times New Roman"/>
          <w:b w:val="false"/>
          <w:i w:val="false"/>
          <w:color w:val="000000"/>
          <w:sz w:val="28"/>
        </w:rPr>
        <w:t>
      Кесіп берілген учаскілер немесе қиыстыру далаға. Тұрғын құрылыс аумағында, саябақтарда және саяжолдарда жапырақтарды жағуына жол берілмейді.</w:t>
      </w:r>
      <w:r>
        <w:br/>
      </w:r>
      <w:r>
        <w:rPr>
          <w:rFonts w:ascii="Times New Roman"/>
          <w:b w:val="false"/>
          <w:i w:val="false"/>
          <w:color w:val="000000"/>
          <w:sz w:val="28"/>
        </w:rPr>
        <w:t>
      67. Жасыл өсімдіктер аумағында мыналарға жол берілмейді:</w:t>
      </w:r>
      <w:r>
        <w:br/>
      </w:r>
      <w:r>
        <w:rPr>
          <w:rFonts w:ascii="Times New Roman"/>
          <w:b w:val="false"/>
          <w:i w:val="false"/>
          <w:color w:val="000000"/>
          <w:sz w:val="28"/>
        </w:rPr>
        <w:t>
      1) құрылыс материалдарын, топырақты, ағашты, көмірді және басқа да заттарды жинау;</w:t>
      </w:r>
      <w:r>
        <w:br/>
      </w:r>
      <w:r>
        <w:rPr>
          <w:rFonts w:ascii="Times New Roman"/>
          <w:b w:val="false"/>
          <w:i w:val="false"/>
          <w:color w:val="000000"/>
          <w:sz w:val="28"/>
        </w:rPr>
        <w:t>
      2) көгалдар үстінде жүру, ағаштарды, бұтақтарды сындыру мен кесу, басқа да механикалық бұзушылықтарды келтіру;</w:t>
      </w:r>
      <w:r>
        <w:br/>
      </w:r>
      <w:r>
        <w:rPr>
          <w:rFonts w:ascii="Times New Roman"/>
          <w:b w:val="false"/>
          <w:i w:val="false"/>
          <w:color w:val="000000"/>
          <w:sz w:val="28"/>
        </w:rPr>
        <w:t>
      3) ағаштардың және бұтақтардың өз еркі бойынша кесуін жүзеге асыру;</w:t>
      </w:r>
      <w:r>
        <w:br/>
      </w:r>
      <w:r>
        <w:rPr>
          <w:rFonts w:ascii="Times New Roman"/>
          <w:b w:val="false"/>
          <w:i w:val="false"/>
          <w:color w:val="000000"/>
          <w:sz w:val="28"/>
        </w:rPr>
        <w:t>
      4) көгалдарда және гүлшараларға автотранспортты орналастыру;</w:t>
      </w:r>
      <w:r>
        <w:br/>
      </w:r>
      <w:r>
        <w:rPr>
          <w:rFonts w:ascii="Times New Roman"/>
          <w:b w:val="false"/>
          <w:i w:val="false"/>
          <w:color w:val="000000"/>
          <w:sz w:val="28"/>
        </w:rPr>
        <w:t>
      5) жалпы пайдалану жерлерде малды, құстарды бағу, иттерді қыдырту.</w:t>
      </w:r>
    </w:p>
    <w:bookmarkStart w:name="z15" w:id="13"/>
    <w:p>
      <w:pPr>
        <w:spacing w:after="0"/>
        <w:ind w:left="0"/>
        <w:jc w:val="left"/>
      </w:pPr>
      <w:r>
        <w:rPr>
          <w:rFonts w:ascii="Times New Roman"/>
          <w:b/>
          <w:i w:val="false"/>
          <w:color w:val="000000"/>
        </w:rPr>
        <w:t xml:space="preserve"> 
8. Елді мекендердің аумағында тазарту жұмыстарын ұйымдастыру, абаттандыру, санитарлық тазалық жұмыстары бойынша уәкілетті орган мен мемлекеттік органдар міндеттері</w:t>
      </w:r>
    </w:p>
    <w:bookmarkEnd w:id="13"/>
    <w:p>
      <w:pPr>
        <w:spacing w:after="0"/>
        <w:ind w:left="0"/>
        <w:jc w:val="both"/>
      </w:pPr>
      <w:r>
        <w:rPr>
          <w:rFonts w:ascii="Times New Roman"/>
          <w:b w:val="false"/>
          <w:i w:val="false"/>
          <w:color w:val="000000"/>
          <w:sz w:val="28"/>
        </w:rPr>
        <w:t>      68. Қазақстан Республикасының заңнамаларына сәйкес, осы қағидалардың сақталуын бақылау қоршаған ортаны қорғау, өртке қарсы, санитарлық және сәулет-құрылысын бақылау, ішкі істермен өз құзырлары шегінде жүргізіледі.</w:t>
      </w:r>
      <w:r>
        <w:br/>
      </w:r>
      <w:r>
        <w:rPr>
          <w:rFonts w:ascii="Times New Roman"/>
          <w:b w:val="false"/>
          <w:i w:val="false"/>
          <w:color w:val="000000"/>
          <w:sz w:val="28"/>
        </w:rPr>
        <w:t>
      69. Функционалдық міндеттерге сәйкес қаланың жалпы абаттандырылу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Start w:name="z16" w:id="14"/>
    <w:p>
      <w:pPr>
        <w:spacing w:after="0"/>
        <w:ind w:left="0"/>
        <w:jc w:val="left"/>
      </w:pPr>
      <w:r>
        <w:rPr>
          <w:rFonts w:ascii="Times New Roman"/>
          <w:b/>
          <w:i w:val="false"/>
          <w:color w:val="000000"/>
        </w:rPr>
        <w:t xml:space="preserve"> 
9. Ережелерді бұзғаны үшін жеке және заңды тұлғалардың жауапкершілігі</w:t>
      </w:r>
    </w:p>
    <w:bookmarkEnd w:id="14"/>
    <w:p>
      <w:pPr>
        <w:spacing w:after="0"/>
        <w:ind w:left="0"/>
        <w:jc w:val="both"/>
      </w:pPr>
      <w:r>
        <w:rPr>
          <w:rFonts w:ascii="Times New Roman"/>
          <w:b w:val="false"/>
          <w:i w:val="false"/>
          <w:color w:val="000000"/>
          <w:sz w:val="28"/>
        </w:rPr>
        <w:t>      70. Осы Ережелерді бұзғаны үшін кінәлі жеке және заңды тұлғалар Қазақстан Республикасының қолданыстағы заңнамалары мен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материалдың зиянды төлеу және жіберілген кемшілікті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