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cd276" w14:textId="08cd2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жұмыс орындарын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аудандық әкімдігінің 2009 жылғы 17 шілдедегі N 156 қаулысы. Солтүстік Қазақстан облысы Шал ақын ауданының Әділет басқармасында 2009 жылғы 24 тамызда N 13-14-82 тіркелді. Күші жойылды - Солтүстік Қазақстан облысы Шал ақын аудандық әкімдігінің 2013 жылғы 22 қазандағы N 351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Шал ақын аудандық әкімдігінің 22.10.2013 N 351 қаулысымен</w:t>
      </w:r>
    </w:p>
    <w:bookmarkEnd w:id="0"/>
    <w:bookmarkStart w:name="z13"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31-бабы 1-тармағы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 тармақшаларына</w:t>
      </w:r>
      <w:r>
        <w:rPr>
          <w:rFonts w:ascii="Times New Roman"/>
          <w:b w:val="false"/>
          <w:i w:val="false"/>
          <w:color w:val="000000"/>
          <w:sz w:val="28"/>
        </w:rPr>
        <w:t xml:space="preserve"> сәйкес, «Халықты жұмыспен қамту туралы» Қазақстан Республикасының 2001 жылғы 23 қаңтардағы № 149 Заңы </w:t>
      </w:r>
      <w:r>
        <w:rPr>
          <w:rFonts w:ascii="Times New Roman"/>
          <w:b w:val="false"/>
          <w:i w:val="false"/>
          <w:color w:val="000000"/>
          <w:sz w:val="28"/>
        </w:rPr>
        <w:t>7-бабы</w:t>
      </w:r>
      <w:r>
        <w:rPr>
          <w:rFonts w:ascii="Times New Roman"/>
          <w:b w:val="false"/>
          <w:i w:val="false"/>
          <w:color w:val="000000"/>
          <w:sz w:val="28"/>
        </w:rPr>
        <w:t xml:space="preserve"> 5-4) тармақшасы, </w:t>
      </w:r>
      <w:r>
        <w:rPr>
          <w:rFonts w:ascii="Times New Roman"/>
          <w:b w:val="false"/>
          <w:i w:val="false"/>
          <w:color w:val="000000"/>
          <w:sz w:val="28"/>
        </w:rPr>
        <w:t>18-1-бабына</w:t>
      </w:r>
      <w:r>
        <w:rPr>
          <w:rFonts w:ascii="Times New Roman"/>
          <w:b w:val="false"/>
          <w:i w:val="false"/>
          <w:color w:val="000000"/>
          <w:sz w:val="28"/>
        </w:rPr>
        <w:t xml:space="preserve"> сәйкес, Қазақстан Республикасы Үкіметінің 2009 жылғы 6 наурыздағы № 264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 басшысының 2009 жылғы 6 наурыздағы «Дағдарыстан жаңару мен дамуға» атты Қазақстан халқына Жолдауын іске асыру жөніндегі Қазақстан Республикасы Үкіметінің 2009 жылға арналған іс-қимыл жоспарын (Жол картасы) іске асыру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Халықтың нысаналы топтарындағы жұмыссыздарды жұмысқа орналастыру үшін әлеуметтік жұмыс орындары (бұдан әрі - әлеуметтік жұмыс орындары) ұйымдастырылсын.</w:t>
      </w:r>
      <w:r>
        <w:br/>
      </w:r>
      <w:r>
        <w:rPr>
          <w:rFonts w:ascii="Times New Roman"/>
          <w:b w:val="false"/>
          <w:i w:val="false"/>
          <w:color w:val="000000"/>
          <w:sz w:val="28"/>
        </w:rPr>
        <w:t>
</w:t>
      </w:r>
      <w:r>
        <w:rPr>
          <w:rFonts w:ascii="Times New Roman"/>
          <w:b w:val="false"/>
          <w:i w:val="false"/>
          <w:color w:val="000000"/>
          <w:sz w:val="28"/>
        </w:rPr>
        <w:t>
      2. Әлеуметтік жұмыс орындары алты айға дейінгі мерзімге ұйымдастырылады.</w:t>
      </w:r>
      <w:r>
        <w:br/>
      </w:r>
      <w:r>
        <w:rPr>
          <w:rFonts w:ascii="Times New Roman"/>
          <w:b w:val="false"/>
          <w:i w:val="false"/>
          <w:color w:val="000000"/>
          <w:sz w:val="28"/>
        </w:rPr>
        <w:t>
</w:t>
      </w:r>
      <w:r>
        <w:rPr>
          <w:rFonts w:ascii="Times New Roman"/>
          <w:b w:val="false"/>
          <w:i w:val="false"/>
          <w:color w:val="000000"/>
          <w:sz w:val="28"/>
        </w:rPr>
        <w:t>
      3. Әлеуметтік жұмыс орындары меншік нысанына қарамастан кәсіпорындарда, мекемелерде және ұйымдарда (бұдан әрі – жұмыс беруші) ұйымдастырылады.</w:t>
      </w:r>
      <w:r>
        <w:br/>
      </w:r>
      <w:r>
        <w:rPr>
          <w:rFonts w:ascii="Times New Roman"/>
          <w:b w:val="false"/>
          <w:i w:val="false"/>
          <w:color w:val="000000"/>
          <w:sz w:val="28"/>
        </w:rPr>
        <w:t>
</w:t>
      </w:r>
      <w:r>
        <w:rPr>
          <w:rFonts w:ascii="Times New Roman"/>
          <w:b w:val="false"/>
          <w:i w:val="false"/>
          <w:color w:val="000000"/>
          <w:sz w:val="28"/>
        </w:rPr>
        <w:t>
      4. Әлеуметтік жұмыс орындарын құру «Жұмыспен қамту және әлеуметтік бағдарламалар бөлімі» мемлекеттік мекемесімен шарт негізінде жұмыс берушімен жүзеге асырылады. Шартта тараптардың міндеттері, жұмыстың түрлері мен көлемі, еңбекақының мөлшері мен шарттары және әлеуметтік жұмыс орындарын қаржыландырудың мерзімі мен көздері болуы тиіс.</w:t>
      </w:r>
      <w:r>
        <w:br/>
      </w:r>
      <w:r>
        <w:rPr>
          <w:rFonts w:ascii="Times New Roman"/>
          <w:b w:val="false"/>
          <w:i w:val="false"/>
          <w:color w:val="000000"/>
          <w:sz w:val="28"/>
        </w:rPr>
        <w:t>
</w:t>
      </w:r>
      <w:r>
        <w:rPr>
          <w:rFonts w:ascii="Times New Roman"/>
          <w:b w:val="false"/>
          <w:i w:val="false"/>
          <w:color w:val="000000"/>
          <w:sz w:val="28"/>
        </w:rPr>
        <w:t>
      5. Жұмыс берушінің әлеуметтік жұмыс орындарына жұмысқа орналастырылған жұмыссыздың еңбекақысын төлеуге шығындары тиісті жергілікті бюджет қаржысынан, Қазақстан Республикасының заңнамасында белгіленген ең төмен еңбекақының елу пайыз мөлшерінде бөлшектеліп өтеледі.</w:t>
      </w:r>
      <w:r>
        <w:br/>
      </w:r>
      <w:r>
        <w:rPr>
          <w:rFonts w:ascii="Times New Roman"/>
          <w:b w:val="false"/>
          <w:i w:val="false"/>
          <w:color w:val="000000"/>
          <w:sz w:val="28"/>
        </w:rPr>
        <w:t>
</w:t>
      </w:r>
      <w:r>
        <w:rPr>
          <w:rFonts w:ascii="Times New Roman"/>
          <w:b w:val="false"/>
          <w:i w:val="false"/>
          <w:color w:val="000000"/>
          <w:sz w:val="28"/>
        </w:rPr>
        <w:t>
      6. 2009 жылы әлеуметтік жұмыс орындарына жұмысқа орналастырылған жұмыссыздың орташа еңбекақысы 30000 теңгені құрайтын болады, соның ішінде тиісті жергілікті бюджет қаржысынан 15000 теңге, жұмыс берушінің қаржысынан 15000 теңге.</w:t>
      </w:r>
      <w:r>
        <w:br/>
      </w:r>
      <w:r>
        <w:rPr>
          <w:rFonts w:ascii="Times New Roman"/>
          <w:b w:val="false"/>
          <w:i w:val="false"/>
          <w:color w:val="000000"/>
          <w:sz w:val="28"/>
        </w:rPr>
        <w:t>
</w:t>
      </w:r>
      <w:r>
        <w:rPr>
          <w:rFonts w:ascii="Times New Roman"/>
          <w:b w:val="false"/>
          <w:i w:val="false"/>
          <w:color w:val="000000"/>
          <w:sz w:val="28"/>
        </w:rPr>
        <w:t>
      7. Жұмыс жағдайы Қазақстан Республикасының еңбек заңнамасына сәйкес жұмыс беруші мен әлеуметтік жұмыс орындарына жұмысқа орналастырылған жұмыссыз арасында жасалған еңбек шартымен анықталады.</w:t>
      </w:r>
      <w:r>
        <w:br/>
      </w:r>
      <w:r>
        <w:rPr>
          <w:rFonts w:ascii="Times New Roman"/>
          <w:b w:val="false"/>
          <w:i w:val="false"/>
          <w:color w:val="000000"/>
          <w:sz w:val="28"/>
        </w:rPr>
        <w:t>
</w:t>
      </w:r>
      <w:r>
        <w:rPr>
          <w:rFonts w:ascii="Times New Roman"/>
          <w:b w:val="false"/>
          <w:i w:val="false"/>
          <w:color w:val="000000"/>
          <w:sz w:val="28"/>
        </w:rPr>
        <w:t>
      8. Әлеуметтік жұмыс орындарын ұсынатын жұмыс берушілерді іректеу тәртібін ауданның жергілікті атқарушы органымен анықталады.</w:t>
      </w:r>
      <w:r>
        <w:br/>
      </w:r>
      <w:r>
        <w:rPr>
          <w:rFonts w:ascii="Times New Roman"/>
          <w:b w:val="false"/>
          <w:i w:val="false"/>
          <w:color w:val="000000"/>
          <w:sz w:val="28"/>
        </w:rPr>
        <w:t>
</w:t>
      </w:r>
      <w:r>
        <w:rPr>
          <w:rFonts w:ascii="Times New Roman"/>
          <w:b w:val="false"/>
          <w:i w:val="false"/>
          <w:color w:val="000000"/>
          <w:sz w:val="28"/>
        </w:rPr>
        <w:t>
      9. Осы қаулының орындалуын бақылау аудан әкімінің орынбасары М.К. Жақсыбаевқа жүктелсін.</w:t>
      </w:r>
      <w:r>
        <w:br/>
      </w:r>
      <w:r>
        <w:rPr>
          <w:rFonts w:ascii="Times New Roman"/>
          <w:b w:val="false"/>
          <w:i w:val="false"/>
          <w:color w:val="000000"/>
          <w:sz w:val="28"/>
        </w:rPr>
        <w:t>
</w:t>
      </w:r>
      <w:r>
        <w:rPr>
          <w:rFonts w:ascii="Times New Roman"/>
          <w:b w:val="false"/>
          <w:i w:val="false"/>
          <w:color w:val="000000"/>
          <w:sz w:val="28"/>
        </w:rPr>
        <w:t>
      10. Осы қаулы алғаш ресми жарияланған күннен кейін он</w:t>
      </w:r>
      <w:r>
        <w:br/>
      </w:r>
      <w:r>
        <w:rPr>
          <w:rFonts w:ascii="Times New Roman"/>
          <w:b w:val="false"/>
          <w:i w:val="false"/>
          <w:color w:val="000000"/>
          <w:sz w:val="28"/>
        </w:rPr>
        <w:t>
күнтізбелік күн өткен соң қолданысқа енгізіледі.</w:t>
      </w:r>
    </w:p>
    <w:bookmarkEnd w:id="1"/>
    <w:p>
      <w:pPr>
        <w:spacing w:after="0"/>
        <w:ind w:left="0"/>
        <w:jc w:val="both"/>
      </w:pPr>
      <w:r>
        <w:rPr>
          <w:rFonts w:ascii="Times New Roman"/>
          <w:b w:val="false"/>
          <w:i/>
          <w:color w:val="000000"/>
          <w:sz w:val="28"/>
        </w:rPr>
        <w:t xml:space="preserve">      Аудан </w:t>
      </w:r>
      <w:r>
        <w:rPr>
          <w:rFonts w:ascii="Times New Roman"/>
          <w:b w:val="false"/>
          <w:i/>
          <w:color w:val="000000"/>
          <w:sz w:val="28"/>
        </w:rPr>
        <w:t>ә</w:t>
      </w:r>
      <w:r>
        <w:rPr>
          <w:rFonts w:ascii="Times New Roman"/>
          <w:b w:val="false"/>
          <w:i/>
          <w:color w:val="000000"/>
          <w:sz w:val="28"/>
        </w:rPr>
        <w:t xml:space="preserve">кімі                                       А. </w:t>
      </w:r>
      <w:r>
        <w:rPr>
          <w:rFonts w:ascii="Times New Roman"/>
          <w:b w:val="false"/>
          <w:i/>
          <w:color w:val="000000"/>
          <w:sz w:val="28"/>
        </w:rPr>
        <w:t>Ә</w:t>
      </w:r>
      <w:r>
        <w:rPr>
          <w:rFonts w:ascii="Times New Roman"/>
          <w:b w:val="false"/>
          <w:i/>
          <w:color w:val="000000"/>
          <w:sz w:val="28"/>
        </w:rPr>
        <w:t>мрин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