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4f9c" w14:textId="57b4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Қосшағыл селолық округі әкімі аппаратының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әкімиятының 2009 жылғы 28 сәуірдегі N 131 қаулысы. Жылыой аудандық Әділет басқармасында 2009 жылғы 8 маусымда N 4-2-116 тіркелді. Күші жойылды - Атырау облыстық Әділет департаментінің 2010 жылғы 28 мамырдағы № 3-5005/10 шығыс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Атырау облыстық әділет департаментінің 2010.05.28 № 3-5005/10 шығыс хатымен.</w:t>
      </w:r>
      <w:r>
        <w:br/>
      </w: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9-1 бабына</w:t>
      </w:r>
      <w:r>
        <w:rPr>
          <w:rFonts w:ascii="Times New Roman"/>
          <w:b w:val="false"/>
          <w:i w:val="false"/>
          <w:color w:val="000000"/>
          <w:sz w:val="28"/>
        </w:rPr>
        <w:t xml:space="preserve"> сәйкес және Қазақстан Республикасы Үкіметінің 2007 жылғы 30 маусымдағы N 558 "Мемлекеттік қызмет көрсету үлгі стандартын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аудандық әкімият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берілген Қосшағыл селолық округі әкімі аппаратының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Дүйсенғалиев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әкімиятының 2009 жылғы 28 сәуірдегі N 131 қаулысымен бекітілген</w:t>
            </w:r>
          </w:p>
        </w:tc>
      </w:tr>
    </w:tbl>
    <w:p>
      <w:pPr>
        <w:spacing w:after="0"/>
        <w:ind w:left="0"/>
        <w:jc w:val="left"/>
      </w:pPr>
      <w:r>
        <w:rPr>
          <w:rFonts w:ascii="Times New Roman"/>
          <w:b/>
          <w:i w:val="false"/>
          <w:color w:val="000000"/>
        </w:rPr>
        <w:t xml:space="preserve"> "Қазақстан Республикасы Атырау облысы Жылыой ауданы Қосшағыл селолық округі әкімінің аппараты" мемлекеттік мекемесі "Қосалқы шаруашылығының бар екендігі туралы анықтама беру" мемлекеттік қызмет көрсету стандарты</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1. Мемлекеттік қызметтің анықтамасы: селолық округ есебінде шаруа қожалықтары мен жеке тұрғындарға қосалқы шаруашылығының бар екендігі туралы анықтама беру.</w:t>
      </w:r>
      <w:r>
        <w:br/>
      </w:r>
      <w:r>
        <w:rPr>
          <w:rFonts w:ascii="Times New Roman"/>
          <w:b w:val="false"/>
          <w:i w:val="false"/>
          <w:color w:val="000000"/>
          <w:sz w:val="28"/>
        </w:rPr>
        <w:t>
      </w:t>
      </w:r>
      <w:r>
        <w:rPr>
          <w:rFonts w:ascii="Times New Roman"/>
          <w:b w:val="false"/>
          <w:i w:val="false"/>
          <w:color w:val="000000"/>
          <w:sz w:val="28"/>
        </w:rPr>
        <w:t>2. Көрсетілген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көрсетуге негіз болатын нормативтік құқықтық актінің атауы мен бабы: 1995 жылғы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2003 жылғы 20 маусымдағы N 442 </w:t>
      </w:r>
      <w:r>
        <w:rPr>
          <w:rFonts w:ascii="Times New Roman"/>
          <w:b w:val="false"/>
          <w:i w:val="false"/>
          <w:color w:val="000000"/>
          <w:sz w:val="28"/>
        </w:rPr>
        <w:t>Жер кодексінің</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 бабы</w:t>
      </w:r>
      <w:r>
        <w:rPr>
          <w:rFonts w:ascii="Times New Roman"/>
          <w:b w:val="false"/>
          <w:i w:val="false"/>
          <w:color w:val="000000"/>
          <w:sz w:val="28"/>
        </w:rPr>
        <w:t xml:space="preserve">, Қазақстан Республикасының 2005 жылғы 8 шілдедегі N 66 "Агроөнеркәсіптік кешенді және ауылдық аумақтарды дамытуды мемлекеттік реттеу"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19 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Осы мемлекеттік қызметті ұсынатын мемлекеттік органның, мемлекеттік мекеменің немесе өзге де субъектілердің атауы: "Қазақстан Республикасы Атырау облысы Жылыой ауданы Қосшағыл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5. Тұтынушы алатын көрсетілген мемлекеттік қызметті көрсетуді аяқтау нысаны (нәтижесі): қосалқы шаруашылығының бар екендігі туралы анықтама беру.</w:t>
      </w:r>
      <w:r>
        <w:br/>
      </w:r>
      <w:r>
        <w:rPr>
          <w:rFonts w:ascii="Times New Roman"/>
          <w:b w:val="false"/>
          <w:i w:val="false"/>
          <w:color w:val="000000"/>
          <w:sz w:val="28"/>
        </w:rPr>
        <w:t>
      </w:t>
      </w:r>
      <w:r>
        <w:rPr>
          <w:rFonts w:ascii="Times New Roman"/>
          <w:b w:val="false"/>
          <w:i w:val="false"/>
          <w:color w:val="000000"/>
          <w:sz w:val="28"/>
        </w:rPr>
        <w:t>6. Мемлекеттік қызмет көрсетілген жеке және заңды тұлғалардың санаты: жеке тұрғындар, шаруа қожалықтары.</w:t>
      </w:r>
      <w:r>
        <w:br/>
      </w:r>
      <w:r>
        <w:rPr>
          <w:rFonts w:ascii="Times New Roman"/>
          <w:b w:val="false"/>
          <w:i w:val="false"/>
          <w:color w:val="000000"/>
          <w:sz w:val="28"/>
        </w:rPr>
        <w:t>
      </w:t>
      </w:r>
      <w:r>
        <w:rPr>
          <w:rFonts w:ascii="Times New Roman"/>
          <w:b w:val="false"/>
          <w:i w:val="false"/>
          <w:color w:val="000000"/>
          <w:sz w:val="28"/>
        </w:rPr>
        <w:t>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 көрсету мерзімі - 10 минут.</w:t>
      </w:r>
      <w:r>
        <w:br/>
      </w:r>
      <w:r>
        <w:rPr>
          <w:rFonts w:ascii="Times New Roman"/>
          <w:b w:val="false"/>
          <w:i w:val="false"/>
          <w:color w:val="000000"/>
          <w:sz w:val="28"/>
        </w:rPr>
        <w:t>
      2) қажетті құжаттарды тапсырған кезде кезек күтуге рұқсат берілген ең ұзақ уақыт - 5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- 30 минут.</w:t>
      </w:r>
      <w:r>
        <w:br/>
      </w:r>
      <w:r>
        <w:rPr>
          <w:rFonts w:ascii="Times New Roman"/>
          <w:b w:val="false"/>
          <w:i w:val="false"/>
          <w:color w:val="000000"/>
          <w:sz w:val="28"/>
        </w:rPr>
        <w:t>
      </w:t>
      </w:r>
      <w:r>
        <w:rPr>
          <w:rFonts w:ascii="Times New Roman"/>
          <w:b w:val="false"/>
          <w:i w:val="false"/>
          <w:color w:val="000000"/>
          <w:sz w:val="28"/>
        </w:rPr>
        <w:t>8. Мемлекеттік қызмет көрсетудің ақылы екендігін немесе тегіндігін көрсету: мемлекеттік қызмет көрсету тегін.</w:t>
      </w:r>
      <w:r>
        <w:br/>
      </w:r>
      <w:r>
        <w:rPr>
          <w:rFonts w:ascii="Times New Roman"/>
          <w:b w:val="false"/>
          <w:i w:val="false"/>
          <w:color w:val="000000"/>
          <w:sz w:val="28"/>
        </w:rPr>
        <w:t>
      </w:t>
      </w:r>
      <w:r>
        <w:rPr>
          <w:rFonts w:ascii="Times New Roman"/>
          <w:b w:val="false"/>
          <w:i w:val="false"/>
          <w:color w:val="000000"/>
          <w:sz w:val="28"/>
        </w:rPr>
        <w:t>9. Мемлекеттік қызмет көрсету стандарты: Қосшағыл селосы, N 138 үйде орналасады.</w:t>
      </w:r>
      <w:r>
        <w:br/>
      </w:r>
      <w:r>
        <w:rPr>
          <w:rFonts w:ascii="Times New Roman"/>
          <w:b w:val="false"/>
          <w:i w:val="false"/>
          <w:color w:val="000000"/>
          <w:sz w:val="28"/>
        </w:rPr>
        <w:t>
      </w:t>
      </w:r>
      <w:r>
        <w:rPr>
          <w:rFonts w:ascii="Times New Roman"/>
          <w:b w:val="false"/>
          <w:i w:val="false"/>
          <w:color w:val="000000"/>
          <w:sz w:val="28"/>
        </w:rPr>
        <w:t>10. Жұмыс кестесі: мемлекеттік қызмет көрсету аптаның дүйсенбі-жұма күндері сағат 8.30-18.00-ге дейін, түскі үзіліс 12.30-14.00-ге дейін. Қызмет көрсетудің басқа жолдары қарастырылмаған.</w:t>
      </w:r>
      <w:r>
        <w:br/>
      </w:r>
      <w:r>
        <w:rPr>
          <w:rFonts w:ascii="Times New Roman"/>
          <w:b w:val="false"/>
          <w:i w:val="false"/>
          <w:color w:val="000000"/>
          <w:sz w:val="28"/>
        </w:rPr>
        <w:t>
      </w:t>
      </w:r>
      <w:r>
        <w:rPr>
          <w:rFonts w:ascii="Times New Roman"/>
          <w:b w:val="false"/>
          <w:i w:val="false"/>
          <w:color w:val="000000"/>
          <w:sz w:val="28"/>
        </w:rPr>
        <w:t>11. Қосшағыл селолық округі әкімі аппаратының ғимараты, N 3, 4 кабинеттер.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тәртібі</w:t>
      </w:r>
    </w:p>
    <w:p>
      <w:pPr>
        <w:spacing w:after="0"/>
        <w:ind w:left="0"/>
        <w:jc w:val="left"/>
      </w:pPr>
      <w:r>
        <w:rPr>
          <w:rFonts w:ascii="Times New Roman"/>
          <w:b w:val="false"/>
          <w:i w:val="false"/>
          <w:color w:val="000000"/>
          <w:sz w:val="28"/>
        </w:rPr>
        <w:t>      12. Мемлекеттік қызметті алу үшін қажетті құжаттардың тізбесі:</w:t>
      </w:r>
      <w:r>
        <w:br/>
      </w:r>
      <w:r>
        <w:rPr>
          <w:rFonts w:ascii="Times New Roman"/>
          <w:b w:val="false"/>
          <w:i w:val="false"/>
          <w:color w:val="000000"/>
          <w:sz w:val="28"/>
        </w:rPr>
        <w:t>
      1) азаматтардың жеке куәлігі және үй кітабы көшірмесі;</w:t>
      </w:r>
      <w:r>
        <w:br/>
      </w:r>
      <w:r>
        <w:rPr>
          <w:rFonts w:ascii="Times New Roman"/>
          <w:b w:val="false"/>
          <w:i w:val="false"/>
          <w:color w:val="000000"/>
          <w:sz w:val="28"/>
        </w:rPr>
        <w:t xml:space="preserve">
      2) кәсіпорынның, ұйымның шаруа қожалығының мемлекеттік тіркелгендігі туралы құжат, </w:t>
      </w:r>
      <w:r>
        <w:br/>
      </w:r>
      <w:r>
        <w:rPr>
          <w:rFonts w:ascii="Times New Roman"/>
          <w:b w:val="false"/>
          <w:i w:val="false"/>
          <w:color w:val="000000"/>
          <w:sz w:val="28"/>
        </w:rPr>
        <w:t>
      3) шаруа қожалығына алынған жердің мемлекеттік жер актісі;</w:t>
      </w:r>
      <w:r>
        <w:br/>
      </w:r>
      <w:r>
        <w:rPr>
          <w:rFonts w:ascii="Times New Roman"/>
          <w:b w:val="false"/>
          <w:i w:val="false"/>
          <w:color w:val="000000"/>
          <w:sz w:val="28"/>
        </w:rPr>
        <w:t>
      4) келісім шарт;</w:t>
      </w:r>
      <w:r>
        <w:br/>
      </w:r>
      <w:r>
        <w:rPr>
          <w:rFonts w:ascii="Times New Roman"/>
          <w:b w:val="false"/>
          <w:i w:val="false"/>
          <w:color w:val="000000"/>
          <w:sz w:val="28"/>
        </w:rPr>
        <w:t xml:space="preserve">
      5) салық төлеушінің куәлігі; </w:t>
      </w:r>
      <w:r>
        <w:br/>
      </w:r>
      <w:r>
        <w:rPr>
          <w:rFonts w:ascii="Times New Roman"/>
          <w:b w:val="false"/>
          <w:i w:val="false"/>
          <w:color w:val="000000"/>
          <w:sz w:val="28"/>
        </w:rPr>
        <w:t>
      </w:t>
      </w:r>
      <w:r>
        <w:rPr>
          <w:rFonts w:ascii="Times New Roman"/>
          <w:b w:val="false"/>
          <w:i w:val="false"/>
          <w:color w:val="000000"/>
          <w:sz w:val="28"/>
        </w:rPr>
        <w:t>13. Мемлекеттік қызметтік алу үшін толтырылуы қажет сайтқа сілтемені не бланк берілетін орын: Қосшағыл селолық округ әкімі аппараты N 3 бөлме;</w:t>
      </w:r>
      <w:r>
        <w:br/>
      </w:r>
      <w:r>
        <w:rPr>
          <w:rFonts w:ascii="Times New Roman"/>
          <w:b w:val="false"/>
          <w:i w:val="false"/>
          <w:color w:val="000000"/>
          <w:sz w:val="28"/>
        </w:rPr>
        <w:t>
      </w:t>
      </w:r>
      <w:r>
        <w:rPr>
          <w:rFonts w:ascii="Times New Roman"/>
          <w:b w:val="false"/>
          <w:i w:val="false"/>
          <w:color w:val="000000"/>
          <w:sz w:val="28"/>
        </w:rPr>
        <w:t>14. Мемлекеттік қызметті алу үшін толтырылуы қажет сайтқа сілтемені не толтырылған бланкілердің, нысандарды, өтініштерді және басқа да құжаттарды тапсыратын жауапты адамның мекен-жайы кабинетінің нөмірі: Қосшағыл селолық округі әкімінің аппараты N 4 бөлме.</w:t>
      </w:r>
      <w:r>
        <w:br/>
      </w:r>
      <w:r>
        <w:rPr>
          <w:rFonts w:ascii="Times New Roman"/>
          <w:b w:val="false"/>
          <w:i w:val="false"/>
          <w:color w:val="000000"/>
          <w:sz w:val="28"/>
        </w:rPr>
        <w:t>
      </w:t>
      </w:r>
      <w:r>
        <w:rPr>
          <w:rFonts w:ascii="Times New Roman"/>
          <w:b w:val="false"/>
          <w:i w:val="false"/>
          <w:color w:val="000000"/>
          <w:sz w:val="28"/>
        </w:rPr>
        <w:t>15. Тұтынушы мемлекеттік қызметті алу үшін тұтынушының мемлекеттік қызметті алған күні барлық қажетті құжаттарды тапсырғанын растайтын құжаттың атауын және нысанын көрсету: әкімшіліктің мөрі соғылған анықтама беріледі.</w:t>
      </w:r>
      <w:r>
        <w:br/>
      </w:r>
      <w:r>
        <w:rPr>
          <w:rFonts w:ascii="Times New Roman"/>
          <w:b w:val="false"/>
          <w:i w:val="false"/>
          <w:color w:val="000000"/>
          <w:sz w:val="28"/>
        </w:rPr>
        <w:t>
      </w:t>
      </w:r>
      <w:r>
        <w:rPr>
          <w:rFonts w:ascii="Times New Roman"/>
          <w:b w:val="false"/>
          <w:i w:val="false"/>
          <w:color w:val="000000"/>
          <w:sz w:val="28"/>
        </w:rPr>
        <w:t>16.Қосалқы шаруашылығы бар екені жөніндегі толық құжаттар пакетіне сай тұтынушыға арнайы тіркеу журналына қол қойдыру арқылы жеке беріледі.</w:t>
      </w:r>
      <w:r>
        <w:br/>
      </w:r>
      <w:r>
        <w:rPr>
          <w:rFonts w:ascii="Times New Roman"/>
          <w:b w:val="false"/>
          <w:i w:val="false"/>
          <w:color w:val="000000"/>
          <w:sz w:val="28"/>
        </w:rPr>
        <w:t>
      </w:t>
      </w:r>
      <w:r>
        <w:rPr>
          <w:rFonts w:ascii="Times New Roman"/>
          <w:b w:val="false"/>
          <w:i w:val="false"/>
          <w:color w:val="000000"/>
          <w:sz w:val="28"/>
        </w:rPr>
        <w:t>17. Мемлекеттік қызмет көрсетуді тоқтата тұру немесе мемлекеттік қызметті ұсынудан бас тарту негіздерінің толық тізбесін көрсету: Мемлекеттік қызмет көрсетуді тоқтатуға ешқандай негіз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Жұмыс қағидаттары</w:t>
      </w:r>
    </w:p>
    <w:p>
      <w:pPr>
        <w:spacing w:after="0"/>
        <w:ind w:left="0"/>
        <w:jc w:val="left"/>
      </w:pPr>
      <w:r>
        <w:rPr>
          <w:rFonts w:ascii="Times New Roman"/>
          <w:b w:val="false"/>
          <w:i w:val="false"/>
          <w:color w:val="000000"/>
          <w:sz w:val="28"/>
        </w:rPr>
        <w:t>      18. Қызмет көрсету кезінде тұтынушыға қатысты басшылыққа алатын жұмыс қағидаттары:</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мәліметтерді толық беріп отыру;</w:t>
      </w:r>
      <w:r>
        <w:br/>
      </w:r>
      <w:r>
        <w:rPr>
          <w:rFonts w:ascii="Times New Roman"/>
          <w:b w:val="false"/>
          <w:i w:val="false"/>
          <w:color w:val="000000"/>
          <w:sz w:val="28"/>
        </w:rPr>
        <w:t>
      5) ақпараттың сақталуын, қорғалуын және құпиялығын қамтамасыз ету.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Жұмыс нәтижелері</w:t>
      </w:r>
    </w:p>
    <w:p>
      <w:pPr>
        <w:spacing w:after="0"/>
        <w:ind w:left="0"/>
        <w:jc w:val="left"/>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20. Мемлекеттік қызмет көрсетудің нысаналы мәнін жыл сайын арнайы құрылған жұмыс топтары бекітеді.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Шағымдану тәртібі</w:t>
      </w:r>
    </w:p>
    <w:p>
      <w:pPr>
        <w:spacing w:after="0"/>
        <w:ind w:left="0"/>
        <w:jc w:val="left"/>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мекен-жайын, шақыруларды өңдеу ортылықтарының (call-орталықтар) телефон нөмірлерін не лауазымды адам кабинетінің нөмірін көрсету: Қосшағыл селолық округінің әкімі, Қосшағыл селосы, 138 үй, 3-кабинет, тел/факс 8 (71237) 2-82-01.</w:t>
      </w:r>
      <w:r>
        <w:br/>
      </w:r>
      <w:r>
        <w:rPr>
          <w:rFonts w:ascii="Times New Roman"/>
          <w:b w:val="false"/>
          <w:i w:val="false"/>
          <w:color w:val="000000"/>
          <w:sz w:val="28"/>
        </w:rPr>
        <w:t>
      </w:t>
      </w:r>
      <w:r>
        <w:rPr>
          <w:rFonts w:ascii="Times New Roman"/>
          <w:b w:val="false"/>
          <w:i w:val="false"/>
          <w:color w:val="000000"/>
          <w:sz w:val="28"/>
        </w:rPr>
        <w:t>22. Шағым берілетін мемлекеттік органның атауын, электрондық почтасының мекен-жайы не лауазым кабинетінің нөмірін көрсету. Қосшағыл селолық округ әкімі тел: 2-84-00. Қосшағыл селосы, 138 үй, Жылыой ауданы әкімі, Құлсары қаласы, Махамбет даңғылы, 26 үй, жұмыс телефоны: 5-12-42.</w:t>
      </w:r>
      <w:r>
        <w:br/>
      </w:r>
      <w:r>
        <w:rPr>
          <w:rFonts w:ascii="Times New Roman"/>
          <w:b w:val="false"/>
          <w:i w:val="false"/>
          <w:color w:val="000000"/>
          <w:sz w:val="28"/>
        </w:rPr>
        <w:t>
      </w:t>
      </w:r>
      <w:r>
        <w:rPr>
          <w:rFonts w:ascii="Times New Roman"/>
          <w:b w:val="false"/>
          <w:i w:val="false"/>
          <w:color w:val="000000"/>
          <w:sz w:val="28"/>
        </w:rPr>
        <w:t>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Қосшағыл селолық округ әкімі аппаратының қабылдау бөлмесі, іс жүргізуші каб: N 1 тел: 2-85-21. Жылыой ауданы әкімі аппаратының жалпы бөлімі N 25 каб тел: 5-17-22;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Байланыс ақпараты</w:t>
      </w:r>
    </w:p>
    <w:p>
      <w:pPr>
        <w:spacing w:after="0"/>
        <w:ind w:left="0"/>
        <w:jc w:val="left"/>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Қосшағыл селосы, 138 үй, 3-4 кабинеттер, тел/факс 8 (71237) 2-85-00.</w:t>
      </w:r>
      <w:r>
        <w:br/>
      </w:r>
      <w:r>
        <w:rPr>
          <w:rFonts w:ascii="Times New Roman"/>
          <w:b w:val="false"/>
          <w:i w:val="false"/>
          <w:color w:val="000000"/>
          <w:sz w:val="28"/>
        </w:rPr>
        <w:t>
      Қосшағыл селолық округі әкімі 1 кабинетте отырады, жұмыс кестесі әрбір аптаның дүйсенбіден сенбіге дейін 5 жұмыс күні және жұмыс кестесінің уақыты: сағат 8.30-12.30 және 14.00-18.00-ге дейін. Үзіліс сағат 12.30-14.00-ге дейін, жұмыс телефондары – 2-85-00, 2-82-01.</w:t>
      </w:r>
      <w:r>
        <w:br/>
      </w:r>
      <w:r>
        <w:rPr>
          <w:rFonts w:ascii="Times New Roman"/>
          <w:b w:val="false"/>
          <w:i w:val="false"/>
          <w:color w:val="000000"/>
          <w:sz w:val="28"/>
        </w:rPr>
        <w:t>
      </w:t>
      </w:r>
      <w:r>
        <w:rPr>
          <w:rFonts w:ascii="Times New Roman"/>
          <w:b w:val="false"/>
          <w:i w:val="false"/>
          <w:color w:val="000000"/>
          <w:sz w:val="28"/>
        </w:rPr>
        <w:t>25. Тұтынушы үшін басқа да пайдалы ақпарат: қосымша қызмет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Қосшағыл селолық округі әкімі аппаратының "Қосалқы шаруашылығы бар екендігі туралы анықтама беру" мемлекеттік қызмет көрсету стандартына қосымша</w:t>
            </w:r>
          </w:p>
        </w:tc>
      </w:tr>
    </w:tbl>
    <w:p>
      <w:pPr>
        <w:spacing w:after="0"/>
        <w:ind w:left="0"/>
        <w:jc w:val="left"/>
      </w:pPr>
      <w:r>
        <w:rPr>
          <w:rFonts w:ascii="Times New Roman"/>
          <w:b/>
          <w:i w:val="false"/>
          <w:color w:val="000000"/>
        </w:rPr>
        <w:t xml:space="preserve">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2"/>
        <w:gridCol w:w="1270"/>
        <w:gridCol w:w="2580"/>
        <w:gridCol w:w="1290"/>
        <w:gridCol w:w="1452"/>
        <w:gridCol w:w="6"/>
      </w:tblGrid>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 және қол жетімділік көрсеткіштері</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нормативтік мәні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келесі жылдағы Нысаналы мәні 2009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есепті жылдағы ағымдағы мәні 2008</w:t>
            </w: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Уақтылығы</w:t>
            </w: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w:t>
            </w: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Қызмет алуды кезекте 10 минуттан аспайтын уақыт күткен тұтынушылардың % (үлесі)</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Сапасы</w:t>
            </w: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Қызметті ұсыну үдерісінің сапасына қанағаттанған тұтынушылардың % (үлесі)</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Қол жетімділік</w:t>
            </w: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w:t>
            </w: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Интернет арқылы қол жетімді қызметтерінің ақпарат % (үлесі)</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Шағымдану үдерісі</w:t>
            </w: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Шағымданудың қолданыстағы тәртібіне қанағаттанылған тұтынушылардың % (үлесі)</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Шағымдану мерзіміне қанағаттанған тұтынушылардың % (үлесі)</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Сыпайылық</w:t>
            </w: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Қызметкерлердің сыпайылығына қанағаттанған тұтынушылардың % (үлесі)</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