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0c5f" w14:textId="69b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селолық округіне қарасты, Кадырка ауылындағы атауы жоқ көшеге Бегалиев Бауыржан Мажитұлының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селолық округі әкімінің 2009 жылғы 11 маусымдағы N 15 шешімі Атырау облысы Әділет департаменті Құрманғазы ауданының әділет басқармасында 2009 жылғы 23 маусымда N 4-8-152 тіркелді. Ескерту. Күші жойылды - Атырау облысы Құрманғазы ауданы Еңбекші селолық округі әкімінің 2010 жылғы 22 қазандағы N 77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Еңбекші селолық округі әкімінің 2010.10.22 N 77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1993 жылғы 8 желтоқсандағы N 4200 "Қазақстан Республикасының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комиссиясының 2009 жылғы 5 мамырдағы N 4 хаттамасына сәйкес және Кадырка ауылы тұрғындарының сұранысы негізінде ШЕШЕМІН: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селолық округіне қарасты, Кадырка ауылындағы атауы жоқ көшеге Бегалиев Бауыржан Мажитұлының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Шешім әділет басқармасынан мемлекеттік тіркеуден өткен соң  заңды күшіне енеді және алғаш ресми жарияланғаннан бастап күнтізбелік он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 Ғ. Карина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