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7ef7" w14:textId="0d67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Шортанбай селолық округіне қарасты Жасталап ауылына көше атауларын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Шортанбай селолық округі әкімінің 2009 жылғы 16 қазандағы N 4 шешімі. Атырау облысы Әділет департаменті Құрманғазы ауданының әділет басқармасында 2009 жылғы 29 қазанда N 4-8-161 тіркелді. Күші жойылды - Атырау облысы Құрманғазы ауданы Шортанбай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Атырау облысы Құрманғазы ауданы Шортанбай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1993 жылғы 8 желтоқсандағы "Қазақстан Республикасының әкімшілік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ономастикалық комиссиясының 2009 жылдың 16 қазанындағы № 16 хаттамасына сәйкес және Жасталап ауылы тұрғындарының сұранысы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Жасталап ауылындағы атауы жоқ 2 көшеге "Ахмет Жұбанов", "Мағжан Жумабаев"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 С. Набидулаев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