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a93ae" w14:textId="5aa9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2008 жылғы 23 желтоқсандағы N 16/161-4с "2009 жылға арналған Шымкент қаласының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2009 жылғы 5 қарашадағы N 26/253-4с Шешімі. Оңтүстік Қазақстан облысы Шымкент қаласының Әділет басқармасында 2009 жылғы 12 қарашада N 14-1-101 тіркелді. Қолданылу мерзімінің аяқталуына байланысты шешімнің күші жойылды - Шымкент қаласы Әділет басқармасының 2010 жылғы 5 мамырдағы N 1-10444/02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Қолданылу мерзімінің аяқталуына байланысты шешімнің күші жойылды - Шымкент қаласы Әділет басқармасының 2010.05.05 N 1-10444/02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2009 жылғы 23 қазандағы </w:t>
      </w:r>
      <w:r>
        <w:rPr>
          <w:rFonts w:ascii="Times New Roman"/>
          <w:b w:val="false"/>
          <w:i w:val="false"/>
          <w:color w:val="000000"/>
          <w:sz w:val="28"/>
        </w:rPr>
        <w:t>№ 21/244-IV</w:t>
      </w:r>
      <w:r>
        <w:rPr>
          <w:rFonts w:ascii="Times New Roman"/>
          <w:b w:val="false"/>
          <w:i w:val="false"/>
          <w:color w:val="000000"/>
          <w:sz w:val="28"/>
        </w:rPr>
        <w:t xml:space="preserve"> "2009 жылға арналған облыстық бюджет туралы" Оңтүстік Қазақстан облыстық мәслихатының 2008 жылғы 12 желтоқсандағы № 12/135-IV шешіміне өзгерістер мен толықтырулар енгізу туралы" шешіміне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"2009 жылға арналған Шымкент қаласының бюджеті туралы" 2008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16/161-4с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14-1-85 тіркелген, 2009 жылдың 9 қаңтарында "Шымкент келбеті", Панорама Шымкента" газеттерінде жарияланған; қалалық мәслихаттың 2009 жылғы 27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17/174-4с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"Қалалық мәслихаттың 2008 жылғы 23 желтоқсандағы № 16/161-4с "2009 жылға арналған Шымкент қаласының бюджеті туралы" шешіміне өзгерістер мен толықтырулар енгізу туралы", нормативтік құқықтық актілердің мемлекеттік тіркеу Тізілімінде № 14-1-88 тіркелген, 2009 жылдың 13 ақпандағы "Шымкент келбеті", "Панорама Шымкента" № 12 газеттерінде жарияланған; қалалық мәслихаттың 2009 жылғы 20 ақпандағы </w:t>
      </w:r>
      <w:r>
        <w:rPr>
          <w:rFonts w:ascii="Times New Roman"/>
          <w:b w:val="false"/>
          <w:i w:val="false"/>
          <w:color w:val="000000"/>
          <w:sz w:val="28"/>
        </w:rPr>
        <w:t>№ 18/182-4с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"Қалалық мәслихаттың 2008 жылғы 23 желтоқсандағы № 16/161-4с "2009 жылға арналған Шымкент қаласының бюджеті туралы" шешіміне өзгерістер мен толықтырулар енгізу туралы", нормативтік құқықтық актілердің мемлекеттік тіркеу Тізілімінде № 14-1-89 тіркелген, 2009 жылдың 13 наурыздағы "Шымкент келбеті", "Панорама Шымкента" № 19 газеттерінде жарияланған, қалалық мәслихаттың 2009 жылғы 30 сәуірдегі </w:t>
      </w:r>
      <w:r>
        <w:rPr>
          <w:rFonts w:ascii="Times New Roman"/>
          <w:b w:val="false"/>
          <w:i w:val="false"/>
          <w:color w:val="000000"/>
          <w:sz w:val="28"/>
        </w:rPr>
        <w:t>№ 21/207-4с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"Қалалық мәслихаттың 2008 жылғы 23 желтоқсандағы № 16/161-4с "2009 жылға арналған Шымкент қаласының бюджеті туралы" шешіміне өзгерістер мен толықтырулар енгізу туралы", нормативтік құқықтық актілердің мемлекеттік тіркеу Тізілімінде № 14-1-94 тіркелген, 2009 жылдың 15 мамырындағы "Шымкент келбеті", "</w:t>
      </w:r>
      <w:r>
        <w:rPr>
          <w:rFonts w:ascii="Times New Roman"/>
          <w:b w:val="false"/>
          <w:i w:val="false"/>
          <w:color w:val="000000"/>
          <w:sz w:val="28"/>
        </w:rPr>
        <w:t xml:space="preserve">Панорама Шымкента" № 29 газеттерінде жарияланған, қалалық мәслихаттың 2009 жылғы 23 шілдедегі </w:t>
      </w:r>
      <w:r>
        <w:rPr>
          <w:rFonts w:ascii="Times New Roman"/>
          <w:b w:val="false"/>
          <w:i w:val="false"/>
          <w:color w:val="000000"/>
          <w:sz w:val="28"/>
        </w:rPr>
        <w:t>№ 24/237-4с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"Қалалық мәслихаттың 2008 жылғы 23 желтоқсандағы № 16/161-4с "2009 жылға арналған Шымкент қаласының бюджеті туралы" шешіміне өзгерістер енгізу туралы", нормативтік құқықтық актілердің мемлекеттік тіркеу Тізілімінде № 14-1-97 тіркелген, 2009 жылдың 31 шілдедегі "Шымкент келбеті", "Панорама Шымкента" № 40 газеттерінде жарияланған,) шешіміне мынадай өзгерістер мен толықтырулар енгізілсін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"36 248 114" деген сандар "36 606 881"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"14 200 031" деген сандар "13 795 031"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"217 625" деген сандар "312 336"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"2 313 007" деген сандар "3 014 924"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"19 517 451" деген сандар "19 484 590"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"34 577 884" деген сандар "34 873 651"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"402 000" деген сандар "465 000"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"195 933" деген сандар "244 147"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"2 652 000" деген сандар "2 640 397"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"60 461" деген сандар "67 461"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абзацтағы "276 000" деген сандар "323 400"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екінші абзацтағы "348 000" деген сандар "336 235"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ff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"2009 жылға арналған қала бюджетінде облыстық бюджеттен ағымдағы мақсатты трансферттер есебінен келесі шығындарға қарастырылсын: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жылу жүйелерін ағымдағы жөндеуге – 11 765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жол жүрісі қауіпсіздігін қамтамасыз етуге – 9 600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7-8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"157 005" деген сандар "192 005"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7-9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бірінші абзацтағы "931 308" деген сандар "941 050"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екінші абзацтағы "492 499" деген сандар "362 499"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аталған шешімнің 1,2 қосымшалары осы шешімнің 1,4 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 2009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О. Үндемесов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Ж. Махашов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26/253-4с шешіміне 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16/161-4с шешіміне 1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2009 жылға арналған Шымкент қаласының бюджеті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578"/>
        <w:gridCol w:w="679"/>
        <w:gridCol w:w="7788"/>
        <w:gridCol w:w="237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36 606 881</w:t>
            </w:r>
          </w:p>
        </w:tc>
      </w:tr>
      <w:tr>
        <w:trPr>
          <w:trHeight w:val="4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13 795 031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3 062 537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3 062 537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2 544 036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2 544 036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1 994 631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1 013 081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408 666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572 717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5 785 454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5 368 114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120 630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195 110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8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408 127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408 127</w:t>
            </w:r>
          </w:p>
        </w:tc>
      </w:tr>
      <w:tr>
        <w:trPr>
          <w:trHeight w:val="4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312 336</w:t>
            </w:r>
          </w:p>
        </w:tc>
      </w:tr>
      <w:tr>
        <w:trPr>
          <w:trHeight w:val="3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7 727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5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8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8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11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12 958</w:t>
            </w:r>
          </w:p>
        </w:tc>
      </w:tr>
      <w:tr>
        <w:trPr>
          <w:trHeight w:val="13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12 958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291 511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291 511</w:t>
            </w:r>
          </w:p>
        </w:tc>
      </w:tr>
      <w:tr>
        <w:trPr>
          <w:trHeight w:val="4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3 014 924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2 610 247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2 610 247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404 677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34 677</w:t>
            </w:r>
          </w:p>
        </w:tc>
      </w:tr>
      <w:tr>
        <w:trPr>
          <w:trHeight w:val="3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19 484 590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19 484 590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19 484 590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616"/>
        <w:gridCol w:w="696"/>
        <w:gridCol w:w="676"/>
        <w:gridCol w:w="7051"/>
        <w:gridCol w:w="2406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34 873 651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263 606</w:t>
            </w:r>
          </w:p>
        </w:tc>
      </w:tr>
      <w:tr>
        <w:trPr>
          <w:trHeight w:val="5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189 866</w:t>
            </w:r>
          </w:p>
        </w:tc>
      </w:tr>
      <w:tr>
        <w:trPr>
          <w:trHeight w:val="3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12 025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12 025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82 594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82 594</w:t>
            </w:r>
          </w:p>
        </w:tc>
      </w:tr>
      <w:tr>
        <w:trPr>
          <w:trHeight w:val="5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95 247</w:t>
            </w:r>
          </w:p>
        </w:tc>
      </w:tr>
      <w:tr>
        <w:trPr>
          <w:trHeight w:val="8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95 247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47 458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47 458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33 058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26 282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26 282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26 282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21 630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21 630</w:t>
            </w:r>
          </w:p>
        </w:tc>
      </w:tr>
      <w:tr>
        <w:trPr>
          <w:trHeight w:val="3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21 630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232 862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232 862</w:t>
            </w:r>
          </w:p>
        </w:tc>
      </w:tr>
      <w:tr>
        <w:trPr>
          <w:trHeight w:val="8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232 862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232 862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15 686 642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1 329 623</w:t>
            </w:r>
          </w:p>
        </w:tc>
      </w:tr>
      <w:tr>
        <w:trPr>
          <w:trHeight w:val="3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1 329 623</w:t>
            </w:r>
          </w:p>
        </w:tc>
      </w:tr>
      <w:tr>
        <w:trPr>
          <w:trHeight w:val="3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1 329 623</w:t>
            </w:r>
          </w:p>
        </w:tc>
      </w:tr>
      <w:tr>
        <w:trPr>
          <w:trHeight w:val="3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7 084 071</w:t>
            </w:r>
          </w:p>
        </w:tc>
      </w:tr>
      <w:tr>
        <w:trPr>
          <w:trHeight w:val="3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7 084 071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6 586 124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296 587</w:t>
            </w:r>
          </w:p>
        </w:tc>
      </w:tr>
      <w:tr>
        <w:trPr>
          <w:trHeight w:val="8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201 360</w:t>
            </w:r>
          </w:p>
        </w:tc>
      </w:tr>
      <w:tr>
        <w:trPr>
          <w:trHeight w:val="3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65 147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65 147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65 147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7 207 801</w:t>
            </w:r>
          </w:p>
        </w:tc>
      </w:tr>
      <w:tr>
        <w:trPr>
          <w:trHeight w:val="3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137 103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31 364</w:t>
            </w:r>
          </w:p>
        </w:tc>
      </w:tr>
      <w:tr>
        <w:trPr>
          <w:trHeight w:val="8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60 454</w:t>
            </w:r>
          </w:p>
        </w:tc>
      </w:tr>
      <w:tr>
        <w:trPr>
          <w:trHeight w:val="109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дайындау стратегиясын іске асыру шеңберінде, білім беру объектілерін күрделі және ағымдағы жөндеуге берілетін ағымдағы нысаналы трансферттердің сомаларын бөлу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45 285</w:t>
            </w:r>
          </w:p>
        </w:tc>
      </w:tr>
      <w:tr>
        <w:trPr>
          <w:trHeight w:val="3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7 070 698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7 070 698</w:t>
            </w:r>
          </w:p>
        </w:tc>
      </w:tr>
      <w:tr>
        <w:trPr>
          <w:trHeight w:val="3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1 418 805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1 362 639</w:t>
            </w:r>
          </w:p>
        </w:tc>
      </w:tr>
      <w:tr>
        <w:trPr>
          <w:trHeight w:val="5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20 453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20 453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1 306 861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773 908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86 400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67 461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37 544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</w:t>
            </w:r>
          </w:p>
        </w:tc>
      </w:tr>
      <w:tr>
        <w:trPr>
          <w:trHeight w:val="3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52 284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 балаларға мемлекеттік жәрдемақылар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235 825</w:t>
            </w:r>
          </w:p>
        </w:tc>
      </w:tr>
      <w:tr>
        <w:trPr>
          <w:trHeight w:val="8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51 114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35 325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35 325</w:t>
            </w:r>
          </w:p>
        </w:tc>
      </w:tr>
      <w:tr>
        <w:trPr>
          <w:trHeight w:val="5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56 166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56 166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51 397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4 769</w:t>
            </w:r>
          </w:p>
        </w:tc>
      </w:tr>
      <w:tr>
        <w:trPr>
          <w:trHeight w:val="3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9 147 531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3 737 811</w:t>
            </w:r>
          </w:p>
        </w:tc>
      </w:tr>
      <w:tr>
        <w:trPr>
          <w:trHeight w:val="8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235 076</w:t>
            </w:r>
          </w:p>
        </w:tc>
      </w:tr>
      <w:tr>
        <w:trPr>
          <w:trHeight w:val="8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 учаскелерін алып қою, соның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235 076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3 502 735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159 360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2 545 002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(немесе) сатып алу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798 373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3 552 094</w:t>
            </w:r>
          </w:p>
        </w:tc>
      </w:tr>
      <w:tr>
        <w:trPr>
          <w:trHeight w:val="8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920 408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жүйелерінің қолдануды ұйымдастыру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136 309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8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 жөндеуге және елді мекендерді көркейтуге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513 191</w:t>
            </w:r>
          </w:p>
        </w:tc>
      </w:tr>
      <w:tr>
        <w:trPr>
          <w:trHeight w:val="8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 дамыту және елді-мекендерді көркейту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266 608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2 631 686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13 532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38 955</w:t>
            </w:r>
          </w:p>
        </w:tc>
      </w:tr>
      <w:tr>
        <w:trPr>
          <w:trHeight w:val="8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 дамыту және елді-мекендерді көркейту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2 579 199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1 857 626</w:t>
            </w:r>
          </w:p>
        </w:tc>
      </w:tr>
      <w:tr>
        <w:trPr>
          <w:trHeight w:val="5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132 870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132 870</w:t>
            </w:r>
          </w:p>
        </w:tc>
      </w:tr>
      <w:tr>
        <w:trPr>
          <w:trHeight w:val="8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1 636 746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289 471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662 154</w:t>
            </w:r>
          </w:p>
        </w:tc>
      </w:tr>
      <w:tr>
        <w:trPr>
          <w:trHeight w:val="3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20 772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664 349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88 010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88 010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582 673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74 824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74 824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58 724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Спорт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390 777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390 777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374 777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88 540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72 690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63 620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9 070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15 850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15 850</w:t>
            </w:r>
          </w:p>
        </w:tc>
      </w:tr>
      <w:tr>
        <w:trPr>
          <w:trHeight w:val="5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28 532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</w:t>
            </w:r>
          </w:p>
        </w:tc>
      </w:tr>
      <w:tr>
        <w:trPr>
          <w:trHeight w:val="3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13 462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11 365</w:t>
            </w:r>
          </w:p>
        </w:tc>
      </w:tr>
      <w:tr>
        <w:trPr>
          <w:trHeight w:val="3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6 730</w:t>
            </w:r>
          </w:p>
        </w:tc>
      </w:tr>
      <w:tr>
        <w:trPr>
          <w:trHeight w:val="3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6 730</w:t>
            </w:r>
          </w:p>
        </w:tc>
      </w:tr>
      <w:tr>
        <w:trPr>
          <w:trHeight w:val="3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734 735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734 735</w:t>
            </w:r>
          </w:p>
        </w:tc>
      </w:tr>
      <w:tr>
        <w:trPr>
          <w:trHeight w:val="8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350 540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350 540</w:t>
            </w:r>
          </w:p>
        </w:tc>
      </w:tr>
      <w:tr>
        <w:trPr>
          <w:trHeight w:val="3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384 195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384 195</w:t>
            </w:r>
          </w:p>
        </w:tc>
      </w:tr>
      <w:tr>
        <w:trPr>
          <w:trHeight w:val="8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48 912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6 098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6 098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4 038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42 814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42 814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21 164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</w:t>
            </w:r>
          </w:p>
        </w:tc>
      </w:tr>
      <w:tr>
        <w:trPr>
          <w:trHeight w:val="8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19 795</w:t>
            </w:r>
          </w:p>
        </w:tc>
      </w:tr>
      <w:tr>
        <w:trPr>
          <w:trHeight w:val="3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248 008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248 008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17 435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17 435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230 573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78 778</w:t>
            </w:r>
          </w:p>
        </w:tc>
      </w:tr>
      <w:tr>
        <w:trPr>
          <w:trHeight w:val="8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 схемаларын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151 795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6 196 141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4 489 353</w:t>
            </w:r>
          </w:p>
        </w:tc>
      </w:tr>
      <w:tr>
        <w:trPr>
          <w:trHeight w:val="8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4 489 353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4 478 093</w:t>
            </w:r>
          </w:p>
        </w:tc>
      </w:tr>
      <w:tr>
        <w:trPr>
          <w:trHeight w:val="3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1 706 788</w:t>
            </w:r>
          </w:p>
        </w:tc>
      </w:tr>
      <w:tr>
        <w:trPr>
          <w:trHeight w:val="8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1 706 788</w:t>
            </w:r>
          </w:p>
        </w:tc>
      </w:tr>
      <w:tr>
        <w:trPr>
          <w:trHeight w:val="109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337 008</w:t>
            </w:r>
          </w:p>
        </w:tc>
      </w:tr>
      <w:tr>
        <w:trPr>
          <w:trHeight w:val="109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салу және қайта жаңарту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1 369 780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292 093</w:t>
            </w:r>
          </w:p>
        </w:tc>
      </w:tr>
      <w:tr>
        <w:trPr>
          <w:trHeight w:val="3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8 807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8 807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8 807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Басқалар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283 286</w:t>
            </w:r>
          </w:p>
        </w:tc>
      </w:tr>
      <w:tr>
        <w:trPr>
          <w:trHeight w:val="3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244 147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244 147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39 139</w:t>
            </w:r>
          </w:p>
        </w:tc>
      </w:tr>
      <w:tr>
        <w:trPr>
          <w:trHeight w:val="5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39 139</w:t>
            </w:r>
          </w:p>
        </w:tc>
      </w:tr>
      <w:tr>
        <w:trPr>
          <w:trHeight w:val="3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бюджеттiк кредиттеу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-14 705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3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465 000</w:t>
            </w:r>
          </w:p>
        </w:tc>
      </w:tr>
      <w:tr>
        <w:trPr>
          <w:trHeight w:val="3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465 000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465 000</w:t>
            </w:r>
          </w:p>
        </w:tc>
      </w:tr>
      <w:tr>
        <w:trPr>
          <w:trHeight w:val="3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465 000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465 000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465 000</w:t>
            </w:r>
          </w:p>
        </w:tc>
      </w:tr>
      <w:tr>
        <w:trPr>
          <w:trHeight w:val="3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1 282 935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-1 282 935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Қарыздар түсімі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2 032 031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2 032 031</w:t>
            </w:r>
          </w:p>
        </w:tc>
      </w:tr>
      <w:tr>
        <w:trPr>
          <w:trHeight w:val="3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2 032 031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2 032 031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пайдаланатын қалдықтары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50 096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50 096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26/253-4с шешіміне 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16/161-4с шешіміне 4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2009 жылға арналған қаладағы аудандардың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бюджеттік бағдарламалары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582"/>
        <w:gridCol w:w="764"/>
        <w:gridCol w:w="667"/>
        <w:gridCol w:w="7066"/>
        <w:gridCol w:w="229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248 570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95 247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27 513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27 513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27 513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27 513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26 370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26 370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26 370</w:t>
            </w:r>
          </w:p>
        </w:tc>
      </w:tr>
      <w:tr>
        <w:trPr>
          <w:trHeight w:val="8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26 370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41 364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41 364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41 364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41 364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20 453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7 356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7 356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7 356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7 356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6 569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6 569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6 569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6 569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6 528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6 528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6 528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6 528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Тұрғын-үй-коммуналдық шаруашылық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132 870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43 170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43 170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43 170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санитариямын қамтамасыз ету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43 170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санитариямын қамтамасыз ету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50 700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50 700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50 700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санитариямын қамтамасыз ету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