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0cd9" w14:textId="1850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жолғы талондар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Бәйдібек аудандық мәслихатының 2009 жылғы 17 ақпандағы N 16/95 шешімі. Оңтүстік Қазақстан облысы Бәйдібек ауданының Әділет басқармасында 2009 жылғы 12 наурызда N 14-5-72 тіркелді. Күші жойылды - Оңтүстік Қазақстан облысы Бәйдібек аудандық мәслихатының 2012 жылғы 21 желтоқсандағы № 9/48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Күші жойылды - Оңтүстік Қазақстан облысы Бәйдібек аудандық мәслихатының 2012.12.21 № 9/48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Тақырыпқа өзгерту енгізілді - Оңтүстік Қазақстан облысы Бәйдібек аудандық мәслихатының 2011.09.27 </w:t>
      </w:r>
      <w:r>
        <w:rPr>
          <w:rFonts w:ascii="Times New Roman"/>
          <w:b w:val="false"/>
          <w:i w:val="false"/>
          <w:color w:val="000000"/>
          <w:sz w:val="28"/>
        </w:rPr>
        <w:t>N 47/276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10 желтоқсан 2008 жылғы N 100-ІV "Салық және бюджетке төленетін басқа да міндетті төлемдер туралы" Қазақстан Республикасының кодексін (Салық кодексі) қолданысқа енгізу туралы" Заңының 36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тармағының 1 тармақшасына және 6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Біржолғы талон негізінде кәсіпкерлік жасаушы Қазақстан Республикасының азаматтары мен оралмандарға кәсіпкерлік қызмет түрлері бойынша бір жолғы талондар құныны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Шешімнің бірінші тармағындағы "жеке тұлғаларға" деген сөздер "Қазақстан Республикасының азаматтары мен оралмандарға" деген сөздермен ауыстырылды - Оңтүстік Қазақстан облысы Бәйдібек аудандық мәслихатының 2011.09.27 </w:t>
      </w:r>
      <w:r>
        <w:rPr>
          <w:rFonts w:ascii="Times New Roman"/>
          <w:b w:val="false"/>
          <w:i w:val="false"/>
          <w:color w:val="000000"/>
          <w:sz w:val="28"/>
        </w:rPr>
        <w:t>N 47/276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жарияланғаннан кейін күнтізбелік он күн өткен соң қолданысқа енгізіледі.    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төрағасы:                           О.Мыңғышев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хатшысы:                          Т.Дүйсенбеков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17 ақпандағы N 16/95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шешімімен бекітілген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Қызметi дүркiн-дүркiн сипатта болатын Қазақстан Республикасының азаматтары мен оралмандар</w:t>
      </w:r>
      <w:r>
        <w:br/>
      </w:r>
      <w:r>
        <w:rPr>
          <w:rFonts w:ascii="Times New Roman"/>
          <w:b/>
          <w:i w:val="false"/>
          <w:color w:val="000000"/>
        </w:rPr>
        <w:t>
үшiн бiржолғы талондар құнының мөлшерi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Оңтүстік Қазақстан облысы Бәйдібек аудандық мәслихатының 2010.06.03 </w:t>
      </w:r>
      <w:r>
        <w:rPr>
          <w:rFonts w:ascii="Times New Roman"/>
          <w:b w:val="false"/>
          <w:i w:val="false"/>
          <w:color w:val="ff0000"/>
          <w:sz w:val="28"/>
        </w:rPr>
        <w:t>N 33/185</w:t>
      </w:r>
      <w:r>
        <w:rPr>
          <w:rFonts w:ascii="Times New Roman"/>
          <w:b w:val="false"/>
          <w:i w:val="false"/>
          <w:color w:val="ff0000"/>
          <w:sz w:val="28"/>
        </w:rPr>
        <w:t xml:space="preserve">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Шешімімен; 1-қосымшаның тақырыбындағы "жеке тұлғалар" деген сөздер "Қазақстан Республикасының азаматтары мен оралмандар" деген сөздермен ауыстырылды - Оңтүстік Қазақстан облысы Бәйдібек аудандық мәслихатының 2011.09.27 </w:t>
      </w:r>
      <w:r>
        <w:rPr>
          <w:rFonts w:ascii="Times New Roman"/>
          <w:b w:val="false"/>
          <w:i w:val="false"/>
          <w:color w:val="ff0000"/>
          <w:sz w:val="28"/>
        </w:rPr>
        <w:t>N 47/276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7941"/>
        <w:gridCol w:w="3137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қызметтiң түрлерi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Бiржолғы талон құны (теңге)</w:t>
            </w:r>
          </w:p>
        </w:tc>
      </w:tr>
      <w:tr>
        <w:trPr>
          <w:trHeight w:val="30" w:hRule="atLeast"/>
        </w:trPr>
        <w:tc>
          <w:tcPr>
            <w:tcW w:w="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(стационарлық үй-жайда жүзеге асырылатын қызметтердi қоспағанда):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газеттер мен журналдар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тұқым, сондай-ақ отырғызылатын материалдары (екпелер, көшет)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бақша дақылдары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саяжайларда және үй маңындағы учаскелерде өсiрiлген табиғи гүлдер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қосалқы ауыл шаруашылығы, бағбандық, бақшалық және саяжай учаскелерiнiң өнiмдерi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жануарлар мен құстардың жемдерi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сыпыртқылар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орман жидегi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бал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саңырауқұлақ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балық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учаскелерiн өңдеу жөнiндегi жеке трактор иелерiнiң көрсететiн қызметi 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 мен құстарын бағуды жүзеге асыратын қызметi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Бәйдібек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16/95 шешіміне №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Базарларда тауарлар өткiзу, жұмыстар орындау, қызметтер көрсету жөнiндегi қызметтердi жүзеге асыратын Қазақстан Республикасының азаматтары мен оралмандарға, дара кәсiпкерлер мен заңды тұлғалар үшiн бiржолғы талондар құнының мөлшерi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2-қосымшамен толықтырылды - Оңтүстік Қазақстан облысы Бәйдібек аудандық мәслихатының 2010.06.03 </w:t>
      </w:r>
      <w:r>
        <w:rPr>
          <w:rFonts w:ascii="Times New Roman"/>
          <w:b w:val="false"/>
          <w:i w:val="false"/>
          <w:color w:val="ff0000"/>
          <w:sz w:val="28"/>
        </w:rPr>
        <w:t>N 33/185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Шешімімен; 2-қосымшаның тақырыбындағы және оның 2-тармағындағы "жеке тұлғалар" деген сөздер "Қазақстан Республикасының азаматтары мен оралмандар" деген сөздермен ауыстырылды - Оңтүстік Қазақстан облысы Бәйдібек аудандық мәслихатының 2011.09.27 </w:t>
      </w:r>
      <w:r>
        <w:rPr>
          <w:rFonts w:ascii="Times New Roman"/>
          <w:b w:val="false"/>
          <w:i w:val="false"/>
          <w:color w:val="ff0000"/>
          <w:sz w:val="28"/>
        </w:rPr>
        <w:t>N 47/276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7958"/>
        <w:gridCol w:w="3196"/>
      </w:tblGrid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(тауар) түрi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Бiржолғы талон құны (теңге)</w:t>
            </w:r>
          </w:p>
        </w:tc>
      </w:tr>
      <w:tr>
        <w:trPr>
          <w:trHeight w:val="30" w:hRule="atLeast"/>
        </w:trPr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Базарларда тауарлар сату (базар аумағындағы дүңгiршектердегi, стационарлық үй-жайлардағы (оқшауланған блоктардағы) сауданы қоспағанда):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сүт және қышқыл сүт өнiмдерi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ұсақ-түйек тауарлар сату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көкөнiс және жемiстер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ет және ет өнiмдерi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құстар мен аңдарды сату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кеңсе тауарлары, парфюмерия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кеңсе тауарлары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iрi қара мал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ұсақ мал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 аумағында жұмыстар орындау, қызметтер көрсету жөнiндегi қызметтердi жүзеге асыратын Қазақстан Республикасының азаматтары мен оралмандарға, дара кәсiпкерлер мен заңды тұлғалар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