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43c4" w14:textId="6fa4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Ынтымақ ауылдық округі әкімінің 2009 жылғы 14 қыркүйектегі N 25 шешімі. Оңтүстік Қазақстан облысы Мақтаарал ауданы Әділет басқармасында 2009 жылғы 28 қыркүйекте N 14-7-87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Ынтымақ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Ынтымақ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Өркенді ауылындағы атауы жоқ көшелеріне Шамғон, Қайсар;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Көрікті ауылындағы атауы жоқ көшелеріне Бостандық, Бейбітшілік, Тәуелсіздік, Жаңа дәуір, Ақсу, Сарыарқа, Құлшеке, Мелдеби, Жезбике ана Қоңырат;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Талапты ауылындағы атауы жоқ көшесіне Бәйдібек;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Ақниет ауылындағы атауы жоқ көшелеріне Игілік, Ақши;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көпір ауылындағы атауы жоқ көшелеріне Ақкөл, Қарақойлы, Қауыншы, Баймұрат;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Әден ата ауылындағы атауы жоқ көшелеріне Диірмен, Достық, Болашақ, Иірлі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Б.Сериков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