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0b0f" w14:textId="6930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жұмыссыздарды ақылы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2009 жылғы 15 қаңтардағы N 45 қаулысы. Оңтүстік Қазақстан облысы Түлкібас ауданының Әділет басқармасында 2009 жылғы 23 қаңтарда N 14-14-64 тіркелді. Қолданылу мерзімінің аяқталуына байланысты қаулының күші жойылды - Оңтүстік Қазақстан облысы Түлкібас ауданы Әділет басқармасының 2010 жылғы 26 мамырдағы N 2163/02 хатымен</w:t>
      </w:r>
    </w:p>
    <w:p>
      <w:pPr>
        <w:spacing w:after="0"/>
        <w:ind w:left="0"/>
        <w:jc w:val="both"/>
      </w:pPr>
      <w:r>
        <w:rPr>
          <w:rFonts w:ascii="Times New Roman"/>
          <w:b w:val="false"/>
          <w:i w:val="false"/>
          <w:color w:val="ff0000"/>
          <w:sz w:val="28"/>
        </w:rPr>
        <w:t>      Қолданылу мерзімінің аяқталуына байланысты қаулының күші жойылды - Оңтүстік Қазақстан облысы Түлкібас ауданы Әділет басқармасының 2010.05.26 N 2163/02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жылға ұйымдардың тізбесі, қоғамдық жұмыстардың түрлері мен көлемі бекітілсін (қосымша).</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(С.Ахылбеков) бекітілген тізбеге сәйкес 2009 жылға арналған аудан бюджетінде қоғамдық жұмыстарға қарастырылған қаражат шегінде жұмыссыздарды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Ауданның қаржы бөлімі (Т.Есембаева) қоғамдық жұмыстағы жұмыссыздардың еңбекақысын төлеуге қаражаттың уақтылы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Д.Пралиевке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Е.Сарманов</w:t>
      </w:r>
    </w:p>
    <w:bookmarkStart w:name="z7" w:id="1"/>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2009 жылғы 15 қаңтардағы</w:t>
      </w:r>
      <w:r>
        <w:br/>
      </w:r>
      <w:r>
        <w:rPr>
          <w:rFonts w:ascii="Times New Roman"/>
          <w:b w:val="false"/>
          <w:i w:val="false"/>
          <w:color w:val="000000"/>
          <w:sz w:val="28"/>
        </w:rPr>
        <w:t>
N 45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2009 жылға ұйымдардың тізбесі, қоғамдық жұмыстардың түрлері мен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073"/>
        <w:gridCol w:w="3453"/>
        <w:gridCol w:w="31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тізбесі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Жұмыстардың түрлері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Жұмыспен қамтылғандар саны, адам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 және поселке әкімдері аппараттары, мемлекеттік мекемелер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қоғамдық жұмыстарды өткізуге көмектесу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әкімі аппараттары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құрылысы және оларды жөндеу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әкімдері аппараттары, коммуналдық су шаруашылығы мекемелері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ағаштар отырғызу, суғару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әкімдері аппараттары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жасақшылары", "Құқық тәртібі" бағдарламаларын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әкімдері аппараттары, мектептер мәдениет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маңызы бар объектілерді жөндеуге қатысу, "Мектеп қамқорлық" жобасы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әкімдері аппараттары, коммуналдық қызметпен айналысатын мемлекеттік мекемелер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әкімдері аппараттары, коммуналдық қызметпен айналысатын мемлекеттік мекемелер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бойынша экологиялық сауықтыру, көріктендіру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әкімдері аппараттары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рыногының негізгі индикатор көрсеткіштерін анықтауға жәрдемдесу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
</w:t>
            </w:r>
          </w:p>
        </w:tc>
      </w:tr>
    </w:tbl>
    <w:p>
      <w:pPr>
        <w:spacing w:after="0"/>
        <w:ind w:left="0"/>
        <w:jc w:val="both"/>
      </w:pPr>
      <w:r>
        <w:rPr>
          <w:rFonts w:ascii="Times New Roman"/>
          <w:b w:val="false"/>
          <w:i/>
          <w:color w:val="000000"/>
          <w:sz w:val="28"/>
        </w:rPr>
        <w:t>      Ескерту: Жұмыссыздардың қоғамдық жұмыстарда орташа жұмыс істеу мерзімі 1-6 ай.</w:t>
      </w:r>
      <w:r>
        <w:br/>
      </w:r>
      <w:r>
        <w:rPr>
          <w:rFonts w:ascii="Times New Roman"/>
          <w:b w:val="false"/>
          <w:i w:val="false"/>
          <w:color w:val="000000"/>
          <w:sz w:val="28"/>
        </w:rPr>
        <w:t>
</w:t>
      </w:r>
      <w:r>
        <w:rPr>
          <w:rFonts w:ascii="Times New Roman"/>
          <w:b w:val="false"/>
          <w:i/>
          <w:color w:val="000000"/>
          <w:sz w:val="28"/>
        </w:rPr>
        <w:t>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2009 жылға арналған аудандық бюджетте қоғамдық жұмыстарды өткізуге қарастырылған қаражат шегінде өзгертуі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