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d9c9" w14:textId="c5ed9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облыстық бюджет туралы" 2008 жылғы 19 желтоқсандағы № 10/129-IV шешімге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2009 жылғы 21 қарашадағы N 16/218-IV шешімі. Шығыс Қазақстан облысының Әділет департаментінде 2009 жылғы 26 қарашада N 2520 тіркелді. Шешімнің қабылдау мерзімінің өтуіне байланысты қолдану тоқтатылды - ШҚО мәслихатының 2009 жылғы 22 желтоқсандағы N 01-672/01-06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- ШҚО мәслихатының 2009.12.22 N 01-672/01-06 хатымен.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2008 жылғы 4 желтоқсандағы № 95-IV Бюджет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2001 жылғы 23 қаңтардағы № 148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"2009-2011 жылдарға арналған республикалық бюджет туралы"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2009 жылғы 11 қарашадағы № 198-IV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 Үкіметінің 2008 жылғы 18 желтоқсандағы № 1184 қаулысына өзгерістер мен толықтыру енгізу туралы" 2009 жылғы 18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1871/1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 Үкіметінің 2008 жылғы 18 желтоқсандағы № 1184 қаулысына өзгерістер енгізу туралы" 2009 жылғы 19 қарашадағы </w:t>
      </w:r>
      <w:r>
        <w:rPr>
          <w:rFonts w:ascii="Times New Roman"/>
          <w:b w:val="false"/>
          <w:i w:val="false"/>
          <w:color w:val="000000"/>
          <w:sz w:val="28"/>
        </w:rPr>
        <w:t>№ 1894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қаулыларына сәйкес Шығыс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"2009 жылға арналған облыстық бюджет туралы" Шығыс Қазақстан облыстық мәслихатының 2008 жылғы 19 желтоқсандағы № 10/129-ІV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тіркелген № 2491, "Дидар" газетінің 2009 жылғы 6 қаңтардағы № 1, "Рудный Алтай" газетінің 2009 жылғы 6 қаңтардағы № 1 сандарында жарияланды)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2009 жылға арналған облыстық бюджет 1-қосымшаға сәйкес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107965720,9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15340554,1мың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 – 1052032,1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91573134,7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108171215,8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100771,0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1173000,0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–1072229,0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215788,8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220000,0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4211,2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– -522054,7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тапшылықты қаржыландыру – 522054,7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5-1-тармақта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"12396" сандары "346"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"52792" сандары "40061"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"1039665" сандары "1039661"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екінші абзац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төртінші абзацтағы "297538" сандары "299038"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бесінші абзацтағы "1546000" сандары "1662000"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жетінші абзацтағы "29638" сандары "36138"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сегізінші абзацтағы "2313622" сандары "2314612"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тоғызыншы абзацтағы "46961" сандары "18130"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жиырмасыншы абзацтағы "797659" сандары "753980"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бірінші абзацтағы "204843" сандары "190500"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екінші абзацтағы "205017" сандары "194760"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үшінші абзацтағы "387799" сандары "368720"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бесінші абзацтағы "1690929" сандары "1689034"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алтыншы абзацтағы "787252" сандары "785357"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сегізінші абзацтағы "143972" сандары "127943"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отызыншы абзацтағы "617509" сандары "503319"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отыз бірінші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"селекторлық байланысты ұйымдастыру үшін – 11112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5-2-тармақта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"3171351" сандары "3276002"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жетінші абзацтағы "1951324" сандары "2785498"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тоғызыншы абзацтағы "849371" сандары "813755"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"569521" сандары "568478"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5-4-тармақта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"52792" сандары "40061"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"734555" сандары "694620"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"46961" сандары "18130"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 бірінші абзацтағы "617509" сандары "503319"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5-5-тармақта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"849371" сандары "813755"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5-7-тармақта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"5251504" сандары "5692429"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5-8-тармақта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"901831" сандары "771806"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екінші абзацтағы "144543" сандары "16747"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"757288" сандары "755059"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5-9-тармақта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оныншы абзацтағы "593139" сандары "1034064"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"1059758" сандары "1076707"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"Барлығы" жолындағы "593139" сандары "1034064"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4-жолдағы "65700" сандары "506625"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"Өскемен қаласындағы 16 тұрғын ауданының аумақтан тыс инженерлік желілерін және коммуникацияларын салу. Сыртқы электрмен қамту желілері" жолынан кейін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"Өскемен қаласының арынды кәріз коллекторын КНС-17-ден бастап Ертіс өзені арқылы өтетін дюкерлік өтпеге дейін (2 желі) қайта жаңарту 440925";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5,</w:t>
      </w:r>
      <w:r>
        <w:rPr>
          <w:rFonts w:ascii="Times New Roman"/>
          <w:b w:val="false"/>
          <w:i w:val="false"/>
          <w:color w:val="000000"/>
          <w:sz w:val="28"/>
        </w:rPr>
        <w:t xml:space="preserve"> 7,</w:t>
      </w:r>
      <w:r>
        <w:rPr>
          <w:rFonts w:ascii="Times New Roman"/>
          <w:b w:val="false"/>
          <w:i w:val="false"/>
          <w:color w:val="000000"/>
          <w:sz w:val="28"/>
        </w:rPr>
        <w:t xml:space="preserve"> 9,</w:t>
      </w:r>
      <w:r>
        <w:rPr>
          <w:rFonts w:ascii="Times New Roman"/>
          <w:b w:val="false"/>
          <w:i w:val="false"/>
          <w:color w:val="000000"/>
          <w:sz w:val="28"/>
        </w:rPr>
        <w:t xml:space="preserve"> 12,</w:t>
      </w:r>
      <w:r>
        <w:rPr>
          <w:rFonts w:ascii="Times New Roman"/>
          <w:b w:val="false"/>
          <w:i w:val="false"/>
          <w:color w:val="000000"/>
          <w:sz w:val="28"/>
        </w:rPr>
        <w:t xml:space="preserve"> 13,</w:t>
      </w:r>
      <w:r>
        <w:rPr>
          <w:rFonts w:ascii="Times New Roman"/>
          <w:b w:val="false"/>
          <w:i w:val="false"/>
          <w:color w:val="000000"/>
          <w:sz w:val="28"/>
        </w:rPr>
        <w:t xml:space="preserve"> 17-қосымшалар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1, 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3,</w:t>
      </w:r>
      <w:r>
        <w:rPr>
          <w:rFonts w:ascii="Times New Roman"/>
          <w:b w:val="false"/>
          <w:i w:val="false"/>
          <w:color w:val="000000"/>
          <w:sz w:val="28"/>
        </w:rPr>
        <w:t xml:space="preserve"> 4,</w:t>
      </w:r>
      <w:r>
        <w:rPr>
          <w:rFonts w:ascii="Times New Roman"/>
          <w:b w:val="false"/>
          <w:i w:val="false"/>
          <w:color w:val="000000"/>
          <w:sz w:val="28"/>
        </w:rPr>
        <w:t xml:space="preserve"> 5,</w:t>
      </w:r>
      <w:r>
        <w:rPr>
          <w:rFonts w:ascii="Times New Roman"/>
          <w:b w:val="false"/>
          <w:i w:val="false"/>
          <w:color w:val="000000"/>
          <w:sz w:val="28"/>
        </w:rPr>
        <w:t xml:space="preserve"> 6,</w:t>
      </w:r>
      <w:r>
        <w:rPr>
          <w:rFonts w:ascii="Times New Roman"/>
          <w:b w:val="false"/>
          <w:i w:val="false"/>
          <w:color w:val="000000"/>
          <w:sz w:val="28"/>
        </w:rPr>
        <w:t xml:space="preserve"> 7-қосымшаларына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Шығыс Қазақстан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АХАЕВ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1"/>
              <w:gridCol w:w="4535"/>
            </w:tblGrid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3" w:id="1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Шығыс Қазақстан облыстық </w:t>
                  </w:r>
                </w:p>
                <w:bookmarkEnd w:id="1"/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2009 жылғы 21 қарашадағы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16/218-IV шешіміне 1-қосымша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Шығыс Қазақстан облыстық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2008 жылғы 19 желтоқсандағы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3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10/129-IV шешіміне 1-қосымша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облыстық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2"/>
        <w:gridCol w:w="212"/>
        <w:gridCol w:w="431"/>
        <w:gridCol w:w="289"/>
        <w:gridCol w:w="280"/>
        <w:gridCol w:w="306"/>
        <w:gridCol w:w="289"/>
        <w:gridCol w:w="280"/>
        <w:gridCol w:w="2885"/>
        <w:gridCol w:w="2189"/>
        <w:gridCol w:w="2682"/>
        <w:gridCol w:w="260"/>
        <w:gridCol w:w="10"/>
        <w:gridCol w:w="1754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КIРICТЕР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107965720,9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15340554,1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6379639,0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ішкі салықтар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1052032,1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 (мүдделер)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 (шығыстар сметасы) есебінен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864601,1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91573134,7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төменгі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бюджеттерден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91495378,0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108171215,8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өкілетті, атқарушы және басқа да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652822,1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 мәслихатының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әкiмінің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Қаржылық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басқармасының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беруді ұйымдастыру және біржолғы талондарды өткізуден түсетін сомалардың толық жиналуын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меншікті жекешелендіруді ұйымдастыру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басқармасының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апаттардың алдын алу және жоюды ұйымдастыру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әскери міндетті өтеу аясындағы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қорғанысты дайындау және облыстық ауқымдағы аумақтық 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255695,5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жұмылдыру дайындығы, азаматтық қорғаныс, авариялар мен апаттардың алдын алу және жоюды ұйымдастыру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дайындығы, азаматтық қорғаныс, авариялар мен апаттардың алдын алу және жоюды ұйымдастыру басқармасының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көлеміндегі азаматтық қорғаныс іс- шаралары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көлеміндегі жұмылдыру дайындығы және жұмылдыру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көлеміндегі төтенше жағдайлардың алдын алу және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Жұмылдыру дайындығы мен төтенше жағдайлар нысандарын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Халықты, нысандарды және аумақтарды табиғи және дүлей апаттардан инженерлік қорғау жөнінде жұмыстар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5364052,1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 қорғау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5364052,1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iшкi icтер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5231805,1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ішкі істер атқарушы органының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5075546,1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аумағында қоғамдық тәртiпті қорғау және қоғамдық қауiпсiздiктi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қорғауға қатысатын азаматтарды көтермелеу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органдарының нысандарын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12956547,3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Бастауыш, негізгі орта және жалпы орта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3793220,6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1347198,8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1296174,8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спорттағы дарынды балаларға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2446021,8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білім беру бағдарламалары бойынша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921402,2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білім беру ұйымдарында дарынды балаларға 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енгізілетін білім беру нысандарын ұстауға аудандар (облыстық маңызы бар қалалар) бюджеттеріне берілетін нысаналы ағымдағы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берудің мемлекеттік жүйесінде оқытудың жаңа технологияларын енгізуге аудандар (облыстық маңызы бар қалалар) бюджеттеріне берілетін нысаналы ағымдағы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бiлiм беретiн мемлекеттiк мекемелердегi физика, химия, биология кабинеттерiн оқу жабдығымен жарақтандыруға аудандар (облыстық маңызы бар қалалар) бюджеттеріне берілетін нысаналы ағымдағы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 лингафондық және мультимедиалық кабинеттерді құруға аудандар (облыстық маңызы бар қалалар) бюджеттеріне берілетін нысаналы ағымдағы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178969,1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2942358,1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білім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кәсіби білім беру ұйымдарында мамандар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2758464,8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қайта даярлау және біліктілігін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957925,5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қаржыландырылатын iшкi icтер атқарушы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Даярлау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Кадрлардың біліктілігін арттыру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даярлау және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5263043,1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басқармасының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мемлекеттік білім беру мекемелері үшін оқулықтар мен оқу-әдiстемелiк кешендер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ауқымда мектеп олимпиадаларын, мектептен тыс іс-шаралар және конкурстар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аясында білім беру нысандарын күрделі, 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аясында білім беру нысандарын күрделі, ағымды жөндеуге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жасөcпiрiмдердiң психикалық денсаулығын тексеру және халыққа психологиялық-медициналық-педагогикалық консультациялық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Дамуында проблемалары бар балалар мен жасөспірімдерді оңалту және әлеуметтік бейімдеу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3395950,7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нысандарын салу және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3395950,7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33441562,3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 бейінді ауруханалар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10238658,6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10238658,6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медициналық-санитарлық көмек көрсету мамандарының және денсаулық сақтау ұйымдарының жолдамасы бойынша стационарлық медициналық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10238658,6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Жергiлiктi денсаулық сақтау ұйымдары үшін қан, оның компоненттері мен препараттарын өндiру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 мен баланы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Салауатты өмір салтын насихаттау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Шолғыншы эпидемиологиялық қадағалау жүргізу үшін тест-жүйелер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Мамандандырылған медициналық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6774915,1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6774915,1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елеулі және айналасындағылар үшін қауіп төндіретін аурулармен ауыратын адамдарға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5200193,8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Туберкулезбен ауыратындарды туберкулезға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Диабетпен ауыратын адамдарды диабетке қарсы препараттармен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Онкологиялық ауруларды химия препараттарымен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Бүйрек қызметінің жеткіліксіздігімен ауыратындарды дәрі-дәрмек құралдарымен, диализаторлармен, шығын материалдарымен және бүйрегі алмастырылған ауруларды дәрі-дәрмек құралдарымен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Гемофилиямен ауыратын ересек адамдарды емдеу кезінде қанның ұюы факторлармен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иммунды алдын алу жүргізу үшін вакциналарды және басқа иммундық- биологиялық препараттарды орталықтандырылған түрде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Халыққа бастапқы медициналық-санитарлық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6771254,0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жекелеген санаттарын амбулаториялық деңгейде дәрілік заттармен және мамандандырылған балалар және емдік тамақ өнімдерімен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көмектің өзге де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1600251,8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Жедел және шұғыл көмек көрсету, санитарлық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жағдайларда халыққа медициналық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6204008,8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денсаулық сақтау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2907356,8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басқармасының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аясында денсаулық сақтау нысандарын күрделі, 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ЖҚТБ-ның алдын алу және күрес 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Патологоанатомиялық ашып көруді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елді мекеннен тыс жерлерде емделуіне тегін немесе жеңілдікпен жол жүруді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Ақпараттық талдау орталықтарының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Жаңадан енгізілген денсаулық сақтау нысандарын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объектілерін салу және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3296652,0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2391525,7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жұмыспен қамту және әлеуметтік бағдарламаларды үйлестіру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Қарттар мен жалпы үлгідегі мүгедектерді әлеуметтік қамсыздандыру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Жетімдерді, ата-анасының қамқорлығынсыз қалған балаларды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нысандарын салу және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қамту және әлеуметтік бағдарламаларды үйлестіру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әлеуметтiк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Күнкөріс деңгейінің өсуіне байланысты мемлекеттік атаулы әлеуметтік көмек және 18 жасқа дейінгі балаларға ай сайынғы мемлекеттік жәрдемақы төлеуге аудандар (облыстық маңызы бар қалалар) бюджеттеріне берілетін нысаналы ағымдағы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әлеуметтік жұмыс орындары және жастар тәжірибесі бағдарламаларын кеңейтуге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және әлеуметтік қамсыздандыру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жұмыспен қамту және әлеуметтік бағдарламаларды үйлестіру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1308936,9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бағдарламаларды үйлестіру басқармасының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аясында әлеуметтiк қамсыздандыру нысандарын күрделі, 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 (облыстық маңызы бар қалалар) бюджеттеріне өңірлік жұмыспен қамту және кадрларды қайта даярлау стратегиясын іске асыру аясында әлеуметтiк қамсыздандыру нысандарын күрделі, ағымды жөндеуге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мекемелерде тамақтану нормасын ұлғайтуға аудандар (облыстық маңызы бар қалалар) бюджеттеріне берілетін нысаналы ағымдағы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Медициналық-әлеуметтік мекемелерінде күндіз болу бөлімшелерінің желісін дамытуға аудандар (облыстық маңызы бар қалалар) бюджеттеріне берілетін нысаналы ағымдағы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8547407,3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мемлекеттік коммуналдық тұрғын үй қорының тұрғын үйін салуға және (немесе) сатып алуға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инженерлік- коммуникациялық инфрақұрылымды дамытуға, жайластыруға және (немесе) сатып алуға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6755407,3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аясында инженерлік коммуникациялық инфрақұрылымды дамытуға берілетін нысаналы даму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6384107,3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 аудандар (облыстық маңызы бар қалалар) бюджеттеріне дамуға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аясында инженерлік коммуникациялық инфрақұрылымды жөндеуге және елді-мекендерді көркейтуге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аясында инженерлік коммуникациялық инфрақұрылымды дамытуға берілетін нысаналы даму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аясында инженерлік коммуникациялық инфрақұрылымды жөндеу және 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3671866,8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810937,1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Мәдени-бос уақыт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құндылықтарды сақтау және оларға қолжетімділікті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367591,8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 және музыка өнерін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нысандарын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1173243,4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Туризм, дене шынықтыру және спорт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деңгейде спорт жарыстарын өткiзу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құрама командалар мүшелерін әртүрлі спорт түрлері бойынша республикалық және халықаралық спорт жарыстарына дайындау және қатысуы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бюджеттерден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құрылыс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нысандарын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мұрағаттар және құжаттама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211695,8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Мұрағаттар және құжаттама басқармасының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Мұрағат қорының сақталуын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мәдениет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кітапханалардың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ішкі саясат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ақпараттық саясатты бұқаралық ақпарат құралдары арқылы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тілдерді дамыту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Тілдерді дамыту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және Қазақстан халықтарының өзге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туризм, дене шынықтыру және спорт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Туристік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Мәдениетті, спортты, туризмді және ақпараттық кеңiстiкті ұйымдастыру бойынша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999374,3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туризм,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аясында спорт нысандарын күрделі, 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аясында спорт нысандарын күрделі, ағымды жөндеуге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мәдениет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аясында мәдениет нысандарын күрделі, ағымды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аясында мәдениет объектілерін күрделі, ағымды жөндеуге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басқармасының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өңірлік бағдарламаларды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2405613,2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2405613,2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энергетика және 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2405613,2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Жылу-электр жүйесін дамытуға аудандар (облыстық маңызы бар қалалар) бюджеттеріне дамуға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 мен жануарлар әлемін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5899214,4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басқармасының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шаруашылығын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мал шаруашылығын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Өндірілетін ауыл шаруашылығы дақылдарының өнімділігі мен сапасын арттыруды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тауарын өндірушілерге су жеткізу бойынша көрсетілетін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Көктемгі егіс және егін жинау жұмыстарын жүргізуге қажетті жанар-жағар май материалдары мен басқа да тауарлық-материалдық құндылықтардың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табиғи ресурстар және табиғат пайдалануды реттеу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 нысандарының су қорғау аймақтары мен алқаптарын белгілеу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Ауыз сумен жабдықтаудың баламасыз көзі болып табылатын, сумен жабдықтаудың аса маңызды топтық жүйелерінен ауыз су беру бойынша көрсетілетін қызметтердің құнын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 пайдалануды реттеу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606568,8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Ормандарды күзету, қорғау, ұдайы өндіру және орман өсіру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 әлемін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398033,6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табиғи ресурстар және табиғат пайдалануды реттеу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221909,2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және табиғат пайдалануды реттеу басқармасының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Қоршаған ортаны қорғау бойынша іс-шаралар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Қоршаған ортаны қорғау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жер қатынастары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 мен жануарлар әлемін қорғау,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ауыл шаруашылығы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шаруашылығының өнімділігін және сапасын арттыру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2314612,0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экономика және бюджеттік жоспарлау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өңірлік жұмыспен қамту және кадрларды қайта даярлау стратегиясын іске асыру аясында ауылдарда (селоларда), ауылдық (селолық) округтерде әлеуметтік жобаларды қаржыландыруға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мемлекеттік сәулет-құрылысты бақылау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сәулет-құрылысты бақылау басқармасының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341296,2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басқармасының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сәулет және қала құрылысы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 және қала құрылысы басқармасының қызметін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7398888,8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көлігі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2070838,0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Әуе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шешімі бойынша тұрақты ішкі әуе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коммуникациялар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5216928,1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жолаушылар көлігі және автомобиль жолдары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5216928,1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 басқармасының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ауданаралық (қалааралық) бағыттарда жолаушылар тасымалын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Аудандардың (облыстық маңызы бар қалалардың) бюджеттеріне өңірлік жұмыспен қамту және кадрларды қайта даярлау стратегиясын іске асыру аясында аудандық маңызы бар автомобиль жолдарын, қала және елді-мекендер көшелерін жөндеуге және ұстауға берілетін ағымдағы нысаналы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аясында облыстық маңызы бар автомобиль жолдарын, қала және елді-мекендер көшелерін жөндеу және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бюджеттерден трансферттер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қызметті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өнеркәсіп басқармасының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экономика және бюджеттік жоспарлау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21822175,8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21822175,8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Облыстың қаржы басқармасы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21822175,8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20523740,0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264855,8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бюджеттеріне тұрғын үй салуға және (немесе) сатып алуға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кәсіпкерлік және өнеркәсіп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және орта бизнесті қаржыландыру және ауыл халқына шағын кредит беру үшін "ҚазАгро" Ұлттық басқарушы холдингі" Акционерлік Қоғамы (бұдан әрі - "ҚазАгро" ҰБХ" АҚ-ның) еншілес ұйымдарына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қаржы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ел ішінде сатудан түсетін түсім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-522054,7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13"/>
              <w:gridCol w:w="4527"/>
            </w:tblGrid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4" w:id="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Шығыс Қазақстан облыстық </w:t>
                  </w:r>
                </w:p>
                <w:bookmarkEnd w:id="2"/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2009 жылғы 21 қарашадағы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16/218-IV шешіміне 2-қосымша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Шығыс Қазақстан облыстық 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13"/>
              <w:gridCol w:w="4527"/>
            </w:tblGrid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2008 жылғы 19 желтоқсандағы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10/129-IV шешіміне 5-қосымша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бюджеттен аудандар (облыстық маңызы бар қалалар) бюджеттеріне берілетін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3762"/>
        <w:gridCol w:w="2145"/>
        <w:gridCol w:w="1915"/>
        <w:gridCol w:w="1916"/>
        <w:gridCol w:w="1916"/>
      </w:tblGrid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Жолаушылар көлігі және автомобиль жолдары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"Белағаш топтық су құбырын қайта жаңғырту 1-кезегі, 2-кезегі" нысаны бойынша жер пайдаланудың құқықтық құжаттары, техникалық паспортын және мемлекеттік актісін ресімдеуге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Глубокое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жағдайлардың алдын алу мақсатында Глубокое кентін жылумен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Өзен ауылында Шәкенов атындағы орта мектеп аумағын көріктендіру (соның ішінде жобалау- сметалық құжаттама әзірлеу)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Зайсан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 135 оқушыға арналған мектеп жанындағы интернат ұйымдастыру үшін ғимарат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Зырян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мақсатында Зырян қаласын жылумен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мақсатында Серебрянск қаласын жылумен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Катонқарағай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"Ақмарал ауылына кіреберіс" автожолын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"Нұр-Бұлақ" демалыс базасына кіреберіс жолды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Үлкеннарын ауылындағы Мәдениет үйін күрделі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ауылында демалыс саябағын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Курчатов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Нөсерлік канализацияны 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тұрғын үй және инженерлік коммуникацияларды қайта жаңғыртуға жобалау-сметалық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қаласында қазақ тілінде оқытатын мектеп ашу үшін бұрынғы № 1 КТМ ғимаратын күрделі жөндеуді аяқтауға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"Семей" Спорт клубы" коммуналдық мемлекеттік қазыналық кәсіпорнының спорттық іс-шараларға қатысуына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массивтері маңындағы қала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қаласында шағын отбасына арналған жатақхана салуға жобалау-сметалық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қаласында инженерлік желілері бар тұрғын үй салуға жобалау-сметалық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массивтері маңындағы қала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"Восток" футбол клубы" мемлекеттік коммуналдық қазыналық кәсіпорының спорттық іс-шараларға қатысуына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қаласында Абай Құнанбаев ескерткішін салу, соның ішінде жобалау-сметалық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қаласындағы арынды канализациялық коллекторды 3 2 М қайта қосу камерасынан Ертіс өзенінің сол жағалауындағы тазарту имараттарына дейін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кентінде 80 пәтерлік 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ауылында балаларға арналған мәдени-демалыс орталығының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әуежайы перронын және ұшақтың тұрағын, рулежды жолағын ағымдағы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әуежайының қоршауын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кенті Металлургтер, 1, Первомайский кенті Металлургтер көшесі, 3 мекенжайы бойынша орналасқан тұрғын үйлерге теплофон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кенті Металлургтер, 1 және Первомайский кенті Металлургтер көшесі, 3 мекенжайлары бойынша орналасқан тұрғын үйлерді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кентіндегі сутоған имараттарын және суқұбыры желілерін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кестенің жалғасы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3908"/>
        <w:gridCol w:w="1990"/>
        <w:gridCol w:w="1990"/>
        <w:gridCol w:w="1990"/>
        <w:gridCol w:w="1751"/>
      </w:tblGrid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Туризм, дене шынықтыру және спорт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Энергетика және коммуналдық шаруашылық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басқармасы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"Белағаш топтық су құбырын қайта жаңғырту 1-кезегі, 2-кезегі" нысаны бойынша жер пайдаланудың құқықтық құжаттары, техникалық паспортын және мемлекеттік актісін ресімдеуге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Глубокое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Төтенше жағдайлардың алдын алу мақсатында Глубокое кентін жылумен қамтамасыз етуге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Өзен ауылында Шәкенов атындағы орта мектеп аумағын көріктендіру (соның ішінде жобалау- сметалық құжаттама әзірлеу)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Зайсан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қаласында 135 оқушыға арналған мектеп жанындағы интернат ұйымдастыру үшін ғимарат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Зырян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мақсатында Зырян қаласын жылумен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жағдайлардың алдын алу мақсатында Серебрянск қаласын жылумен қамтамасыз етуге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Катонқарағай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"Ақмарал ауылына кіреберіс" автожолын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"Нұр-Бұлақ" демалыс базасына кіреберіс жолды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Үлкеннарын ауылындағы Мәдениет үйін күрделі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ауылында демалыс саябағын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Курчатов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Нөсерлік канализацияны тазарту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тұрғын үй және инженерлік коммуникацияларды қайта жаңғыртуға жобалау-сметалық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қаласында қазақ тілінде оқытатын мектеп ашу үшін бұрынғы № 1 КТМ ғимаратын күрделі жөндеуді аяқтауға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"Семей" Спорт клубы" коммуналдық мемлекеттік қазыналық кәсіпорнының спорттық іс-шараларға қатысуына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массивтері маңындағы қала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қаласында шағын отбасына арналған жатақхана салуға жобалау- 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қаласында инженерлік желілері бар тұрғын үй салуға жобалау-сметалық құжаттама әзірлеуге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массивтері маңындағы қала жолдарын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"Восток" футбол клубы" мемлекеттік коммуналдық қазыналық кәсіпорының спорттық іс-шараларға қатысуына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қаласында Абай Құнанбаев ескерткішін салу, соның ішінде жобалау-сметалық құжаттама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қаласындағы арынды канализациялық коллекторды 3 2 М қайта қосу камерасынан Ертіс өзенінің сол жағалауындағы тазарту имараттарына дейін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 кентінде 80 пәтерлік тұрғын үй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ауылында балаларға арналған мәдени-демалыс орталығының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Үржар әуежайы перронын және ұшақтың тұрағын, рулежды жолағын ағымдағы жөндеуге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ауданының әуежайының қоршауын ағымдағы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кенті Металлургтер, 1, Первомайский кенті Металлург-тер көшесі, 3 мекенжайы бойынша орналасқан тұрғын үйлерге теплофон орнатуға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кенті Металлургтер, 1 және Первомайский кенті Металлургтер көшесі, 3 мекенжайлары бойынша орналасқан тұрғын үйлерді қалпына келтіруге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кентіндегі сутоған имараттарын және суқұбыры желілерін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13"/>
              <w:gridCol w:w="4527"/>
            </w:tblGrid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5" w:id="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Шығыс Қазақстан облыстық </w:t>
                  </w:r>
                </w:p>
                <w:bookmarkEnd w:id="3"/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2009 жылғы 21 қарашадағы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16/218-IV шешіміне 3-қосымша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Шығыс Қазақстан облыстық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2008 жылғы 19 желтоқсандағы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10/129-IV шешіміне 7-қосымша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Жаңадан енгізілетін білім беру нысандарын ұстауға аудандар (облыстық маңызы бар қалалар) бюджеттеріне берілетін нысаналы ағымдағы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8"/>
        <w:gridCol w:w="2239"/>
        <w:gridCol w:w="7823"/>
      </w:tblGrid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13"/>
              <w:gridCol w:w="4527"/>
            </w:tblGrid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6" w:id="4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Шығыс Қазақстан облыстық </w:t>
                  </w:r>
                </w:p>
                <w:bookmarkEnd w:id="4"/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2009 жылғы 21 қарашадағы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16/218-IV шешіміне 4-қосымша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Шығыс Қазақстан облыстық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2008 жылғы 19 желтоқсандағы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10/129-IV шешіміне 9-қосымша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Республикасында білім беруді дамытудың 2005-2010 жылдарға арналған мемлекеттік бағдарламасын іске асыруға аудандар (облыстық маңызы бар қалалар) бюджеттеріне берілетін нысаналы ағымдағы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23"/>
        <w:gridCol w:w="1029"/>
        <w:gridCol w:w="2061"/>
        <w:gridCol w:w="1641"/>
        <w:gridCol w:w="1475"/>
        <w:gridCol w:w="1466"/>
        <w:gridCol w:w="1473"/>
        <w:gridCol w:w="7"/>
        <w:gridCol w:w="2068"/>
      </w:tblGrid>
      <w:tr>
        <w:trPr>
          <w:trHeight w:val="30" w:hRule="atLeast"/>
        </w:trPr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сомасы 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берудің мемлекеттік мекемелеріндегі физика, химия, биология кабинеттерін оқу жабдықтарымен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берудің мемлекеттік мекемелерінде лингафондық және мультимедиалық кабинеттер ашуға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білім беру жүйесінде жаңа оқыту технологияларын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66 134,9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13"/>
              <w:gridCol w:w="4527"/>
            </w:tblGrid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7" w:id="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Шығыс Қазақстан облыстық </w:t>
                  </w:r>
                </w:p>
                <w:bookmarkEnd w:id="5"/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2009 жылғы 21 қарашадағы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16/218-IV шешіміне 5-қосымша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Шығыс Қазақстан облыстық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2008 жылғы 19 желтоқсандағы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10/129-IV шешіміне 12-қосымша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елді мекендердегі әлеуметтік сала мамандарын әлеуметтік қолдау шараларын іске асыру үшін аудандар (облыстық маңызы бар қалалар) бюджеттеріне берілетін нысаналы ағымдағы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2"/>
        <w:gridCol w:w="555"/>
        <w:gridCol w:w="2249"/>
        <w:gridCol w:w="2249"/>
        <w:gridCol w:w="2097"/>
        <w:gridCol w:w="1327"/>
        <w:gridCol w:w="1633"/>
        <w:gridCol w:w="1328"/>
      </w:tblGrid>
      <w:tr>
        <w:trPr>
          <w:trHeight w:val="30" w:hRule="atLeast"/>
        </w:trPr>
        <w:tc>
          <w:tcPr>
            <w:tcW w:w="8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13"/>
              <w:gridCol w:w="4527"/>
            </w:tblGrid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8" w:id="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Шығыс Қазақстан облыстық </w:t>
                  </w:r>
                </w:p>
                <w:bookmarkEnd w:id="6"/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2009 жылғы 21 қарашадағы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16/218-IV шешіміне 6-қосымша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Шығыс Қазақстан облыстық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2008 жылғы 19 желтоқсандағы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10/129-IV шешіміне 13-қосымша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Сумен жабдықтау жүйесін дамытуға аудандар (облыстық маңызы бар қалалар) бюджеттеріне дамуға нысаналы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1"/>
        <w:gridCol w:w="6534"/>
        <w:gridCol w:w="4625"/>
      </w:tblGrid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Аягөз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Аягөз ауданы Айғыз ауылының бас тоғанды кенттік су құбырын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Аягөз ауданы Қосағаш-Мәдениет-Бидайық ауылдарындағы су құбырлары желісін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Аягөз ауданы Сарыарқа ауылындағы бас тоғанды кенттік су құбырын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Аягөз қаласында су тарту құрылғылары мен су құбырлары желісін қайта жаңғыртудың екінші кезегі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Бородулиха ауданы Қоростели ауылының сумен қамтамасыз ету желісін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Бородулиха ауданы Дмитриевка ауылының сумен қамтамасыз ету желісін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Бородулиха ауданы Бородулиха ауылының сумен жабдықтау желісін қайта жаңғырту (2-ші кезегі)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Жарма ауданы Георгиевка ауылының сумен жабдықтау желісін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Зырян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Зырян ауданы Октябрьский кентінде су құбырын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Риддер қаласының ұзындығы 5,6 шақырым су құбырлары-канализация желісін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Ұлан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Ұлан ауданы Алмасай ауылының сумен қамтамасыз ету жүйесін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Үржар ауданы Науалы ауылын сумен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 Үржар ауданы Аксаковка ауылындағы су құбырын қайта жаңғырту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"/>
        <w:gridCol w:w="12247"/>
      </w:tblGrid>
      <w:tr>
        <w:trPr>
          <w:trHeight w:val="30" w:hRule="atLeast"/>
        </w:trPr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13"/>
              <w:gridCol w:w="4527"/>
            </w:tblGrid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19" w:id="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Шығыс Қазақстан облыстық </w:t>
                  </w:r>
                </w:p>
                <w:bookmarkEnd w:id="7"/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2009 жылғы 21 қарашадағы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16/218-IV шешіміне 7-қосымша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Шығыс Қазақстан облыстық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2008 жылғы 19 желтоқсандағы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1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№ 10/129-IV шешіміне 17-қосымша 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жұмыс орындары мен жастар тәжірибесі бағдарламасын кеңейтуге аудандар (облыстық маңызы бар қалалар) бюджеттеріне берілетін нысаналы ағымдағы трансферттер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836"/>
        <w:gridCol w:w="3388"/>
        <w:gridCol w:w="3389"/>
        <w:gridCol w:w="3389"/>
      </w:tblGrid>
      <w:tr>
        <w:trPr>
          <w:trHeight w:val="30" w:hRule="atLeast"/>
        </w:trPr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 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 кеңейтуге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Глубокое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Күршім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Тарбағатай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Ұлан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