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f83e" w14:textId="84af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13/105-IV "Семей қаласының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2009 жылғы 20 ақпандағы   N 15/113-IV шешімі. Шығыс Қазақстан облысы Әділет департаментінің Семей қаласындағы Әділет басқармасында 2009 жылғы 27 ақпанда N 5-2-104 тіркелді. Шешімнің қабылдау мерзімінің өтуіне байланысты қолдану тоқтатылды - Шығыс Қазақстан облысы Семей қаласының мәслихатының 2009 жылғы 29 желтоқсандағы N 01-26/589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Шығыс Қазақстан облысы Семей қаласының мәслихатының 2009.12.29 N 01-26/589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2009 жылғы 6 ақпандағы № 11/145-IV «2008 жылғы 19 желтоқсандағы № 10/129-IV «2009 жылға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(нормативтік құқықтық актілерді мемлекеттік тіркеудің тізілімінде 2009 жылғы 17 ақпандағы № 2496 болып тіркелген) шешіміне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25 желтоқсандағы № 13/105-IV «Семей қаласының 2009 жылға арналған бюджеті туралы»(нормативтік құқықтық актілерді мемлекеттік тіркеудің тізілімінде 2008 жылғы 31 желтоқсандағы № 5-2-98 болып тіркелген,2009 жылғы 8 қаңтардағы № 1-2 «Семей таңы» және «Вести Семей» газеттерінде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12251976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7470410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338285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4404323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12298261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50715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(-) 97000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97000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227000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қаражаттардың қалдықтары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жергілікті атқарушы органының резерві – 109592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 5-1, 5-2, 5-3 келесі мазмұндағы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«5-1</w:t>
      </w:r>
      <w:r>
        <w:rPr>
          <w:rFonts w:ascii="Times New Roman"/>
          <w:b w:val="false"/>
          <w:i w:val="false"/>
          <w:color w:val="000000"/>
          <w:sz w:val="28"/>
        </w:rPr>
        <w:t>. Семей қаласының 2009 жылға арналған бюджетінде саяжай массивтері маңындағы қала жолдарын жөндеуге облыстық бюджеттен 50000 мың теңге сомада ағымдағы мақсатты трансферттер ескерілсін.»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«5-2</w:t>
      </w:r>
      <w:r>
        <w:rPr>
          <w:rFonts w:ascii="Times New Roman"/>
          <w:b w:val="false"/>
          <w:i w:val="false"/>
          <w:color w:val="000000"/>
          <w:sz w:val="28"/>
        </w:rPr>
        <w:t>. Семей қаласының 2009 жылға арналған бюджетінде республикалық бюджеттен ағымдағы мақсатты және дамуға арналған трансферттер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енгізілетін білім беру нысандарын ұстауға 16007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15161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18 жасқа дейінгі балаларына мемлекеттік жәрдемақы төлеуге – 8168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мекемелердегi физика, химия, биология кабинеттерiн оқу жабдығымен жарақтандыруға – 12291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 – 27705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жүйесінде оқытудың жаңа технологиясын енгізуге – 178771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тамақтану нормасын ұлғайтуға 19240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 күндіз болу бөлімшелерінің желісін дамытуға 10223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мамандарына арналған ауылдық елді мекендердің әлеуметтік сала мамандарын әлеуметтік қолдау шараларын іске асыру үшін 1782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Тұрғын үй құрылысының 2008-2010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инженерлік-коммуникациялық инфрақұрылымды дамытуға және жайластыруға 304324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жаңғыртуға 300312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 жүйесін дамытуға 3000000 мың теңге сомасында.»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«5-3</w:t>
      </w:r>
      <w:r>
        <w:rPr>
          <w:rFonts w:ascii="Times New Roman"/>
          <w:b w:val="false"/>
          <w:i w:val="false"/>
          <w:color w:val="000000"/>
          <w:sz w:val="28"/>
        </w:rPr>
        <w:t>. Семей қаласының 2009 жылға арналған бюджетінде республикалық бюджет есебінен тұрғын үй салуға және сатып алуға 227000 мың теңге сомада кредит беру ескерілсін.»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 Н. Фесенко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 Қ. Мирашев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15/113-IV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2009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70"/>
        <w:gridCol w:w="1127"/>
        <w:gridCol w:w="8483"/>
        <w:gridCol w:w="2851"/>
      </w:tblGrid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12 251 976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7 470 410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3 199 621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3 199 621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2 571 069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2 571 069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1 206 642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746 306 </w:t>
            </w:r>
          </w:p>
        </w:tc>
      </w:tr>
      <w:tr>
        <w:trPr>
          <w:trHeight w:val="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196 444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261 892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375 560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112 676 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111 000 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жүргізгендігі үшін алынатын алымдар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 салу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36 464 </w:t>
            </w:r>
          </w:p>
        </w:tc>
      </w:tr>
      <w:tr>
        <w:trPr>
          <w:trHeight w:val="15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117 518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117 518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38 958 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31 554 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кірiсi бөлігіндегі түсімдер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1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31 394 </w:t>
            </w:r>
          </w:p>
        </w:tc>
      </w:tr>
      <w:tr>
        <w:trPr>
          <w:trHeight w:val="22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706 </w:t>
            </w:r>
          </w:p>
        </w:tc>
      </w:tr>
      <w:tr>
        <w:trPr>
          <w:trHeight w:val="19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6 698 </w:t>
            </w:r>
          </w:p>
        </w:tc>
      </w:tr>
      <w:tr>
        <w:trPr>
          <w:trHeight w:val="1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6 698 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338 285 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222 685 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222 685 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115 600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4 404 323 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4 404 323 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4 404 323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032"/>
        <w:gridCol w:w="1011"/>
        <w:gridCol w:w="926"/>
        <w:gridCol w:w="7185"/>
        <w:gridCol w:w="2858"/>
      </w:tblGrid>
      <w:tr>
        <w:trPr>
          <w:trHeight w:val="5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12 298 261,0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299 041,0</w:t>
            </w:r>
          </w:p>
        </w:tc>
      </w:tr>
      <w:tr>
        <w:trPr>
          <w:trHeight w:val="6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212 732,0</w:t>
            </w:r>
          </w:p>
        </w:tc>
      </w:tr>
      <w:tr>
        <w:trPr>
          <w:trHeight w:val="1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15 308,0</w:t>
            </w:r>
          </w:p>
        </w:tc>
      </w:tr>
      <w:tr>
        <w:trPr>
          <w:trHeight w:val="4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15 308,0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131 436,0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131 436,0</w:t>
            </w:r>
          </w:p>
        </w:tc>
      </w:tr>
      <w:tr>
        <w:trPr>
          <w:trHeight w:val="10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65 988,0</w:t>
            </w:r>
          </w:p>
        </w:tc>
      </w:tr>
      <w:tr>
        <w:trPr>
          <w:trHeight w:val="15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43 639,0</w:t>
            </w:r>
          </w:p>
        </w:tc>
      </w:tr>
      <w:tr>
        <w:trPr>
          <w:trHeight w:val="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88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7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4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42 670,0</w:t>
            </w:r>
          </w:p>
        </w:tc>
      </w:tr>
      <w:tr>
        <w:trPr>
          <w:trHeight w:val="6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34 331,0</w:t>
            </w:r>
          </w:p>
        </w:tc>
      </w:tr>
      <w:tr>
        <w:trPr>
          <w:trHeight w:val="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28 290,0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28 290,0</w:t>
            </w:r>
          </w:p>
        </w:tc>
      </w:tr>
      <w:tr>
        <w:trPr>
          <w:trHeight w:val="13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28 290,0</w:t>
            </w:r>
          </w:p>
        </w:tc>
      </w:tr>
      <w:tr>
        <w:trPr>
          <w:trHeight w:val="43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6 041,0</w:t>
            </w:r>
          </w:p>
        </w:tc>
      </w:tr>
      <w:tr>
        <w:trPr>
          <w:trHeight w:val="1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6 041,0</w:t>
            </w:r>
          </w:p>
        </w:tc>
      </w:tr>
      <w:tr>
        <w:trPr>
          <w:trHeight w:val="17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 сот, қылмыстық-атқару қызметі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111 593,0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111 593,0</w:t>
            </w:r>
          </w:p>
        </w:tc>
      </w:tr>
      <w:tr>
        <w:trPr>
          <w:trHeight w:val="9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111 593,0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111 593,0</w:t>
            </w:r>
          </w:p>
        </w:tc>
      </w:tr>
      <w:tr>
        <w:trPr>
          <w:trHeight w:val="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5 377 084,0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401 735,0</w:t>
            </w:r>
          </w:p>
        </w:tc>
      </w:tr>
      <w:tr>
        <w:trPr>
          <w:trHeight w:val="1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401 735,0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401 735,0</w:t>
            </w:r>
          </w:p>
        </w:tc>
      </w:tr>
      <w:tr>
        <w:trPr>
          <w:trHeight w:val="1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4 100 058,0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4100 058,0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3736 110,0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185 177,0</w:t>
            </w:r>
          </w:p>
        </w:tc>
      </w:tr>
      <w:tr>
        <w:trPr>
          <w:trHeight w:val="12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178 771,0</w:t>
            </w:r>
          </w:p>
        </w:tc>
      </w:tr>
      <w:tr>
        <w:trPr>
          <w:trHeight w:val="1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85 596,0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85 596,0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789 695,0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137 933,0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19 810,0</w:t>
            </w:r>
          </w:p>
        </w:tc>
      </w:tr>
      <w:tr>
        <w:trPr>
          <w:trHeight w:val="7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9 079,0</w:t>
            </w:r>
          </w:p>
        </w:tc>
      </w:tr>
      <w:tr>
        <w:trPr>
          <w:trHeight w:val="99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9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11 004,0</w:t>
            </w:r>
          </w:p>
        </w:tc>
      </w:tr>
      <w:tr>
        <w:trPr>
          <w:trHeight w:val="8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1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651 762,0</w:t>
            </w:r>
          </w:p>
        </w:tc>
      </w:tr>
      <w:tr>
        <w:trPr>
          <w:trHeight w:val="51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651 762,0</w:t>
            </w:r>
          </w:p>
        </w:tc>
      </w:tr>
      <w:tr>
        <w:trPr>
          <w:trHeight w:val="39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719 368,0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642 853,0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67 217,0</w:t>
            </w:r>
          </w:p>
        </w:tc>
      </w:tr>
      <w:tr>
        <w:trPr>
          <w:trHeight w:val="15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24 515,0</w:t>
            </w:r>
          </w:p>
        </w:tc>
      </w:tr>
      <w:tr>
        <w:trPr>
          <w:trHeight w:val="78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201 489,0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41 245,0</w:t>
            </w:r>
          </w:p>
        </w:tc>
      </w:tr>
      <w:tr>
        <w:trPr>
          <w:trHeight w:val="13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51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111 607,0</w:t>
            </w:r>
          </w:p>
        </w:tc>
      </w:tr>
      <w:tr>
        <w:trPr>
          <w:trHeight w:val="1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32 814,0</w:t>
            </w:r>
          </w:p>
        </w:tc>
      </w:tr>
      <w:tr>
        <w:trPr>
          <w:trHeight w:val="15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міндетті гигиеналық құралдармен қамтамасыз етуге, және ымдау тілі мамандарының жеке көмекшілердің қызмет көрсету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1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8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9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76 515,0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76 515,0</w:t>
            </w:r>
          </w:p>
        </w:tc>
      </w:tr>
      <w:tr>
        <w:trPr>
          <w:trHeight w:val="34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74 241,0</w:t>
            </w:r>
          </w:p>
        </w:tc>
      </w:tr>
      <w:tr>
        <w:trPr>
          <w:trHeight w:val="11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1 024 985,0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531 324,0</w:t>
            </w:r>
          </w:p>
        </w:tc>
      </w:tr>
      <w:tr>
        <w:trPr>
          <w:trHeight w:val="1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531 324,0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131 207,0</w:t>
            </w:r>
          </w:p>
        </w:tc>
      </w:tr>
      <w:tr>
        <w:trPr>
          <w:trHeight w:val="3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6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4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97 308,0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362 454,0</w:t>
            </w:r>
          </w:p>
        </w:tc>
      </w:tr>
      <w:tr>
        <w:trPr>
          <w:trHeight w:val="7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1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357 094,0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122 985,0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32 546,0</w:t>
            </w:r>
          </w:p>
        </w:tc>
      </w:tr>
      <w:tr>
        <w:trPr>
          <w:trHeight w:val="1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194 785,0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446 088,0</w:t>
            </w:r>
          </w:p>
        </w:tc>
      </w:tr>
      <w:tr>
        <w:trPr>
          <w:trHeight w:val="4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149 374,0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118 584,0</w:t>
            </w:r>
          </w:p>
        </w:tc>
      </w:tr>
      <w:tr>
        <w:trPr>
          <w:trHeight w:val="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118 584,0</w:t>
            </w:r>
          </w:p>
        </w:tc>
      </w:tr>
      <w:tr>
        <w:trPr>
          <w:trHeight w:val="18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30 790,0</w:t>
            </w:r>
          </w:p>
        </w:tc>
      </w:tr>
      <w:tr>
        <w:trPr>
          <w:trHeight w:val="9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79 310,0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79 310,0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</w:t>
            </w:r>
          </w:p>
        </w:tc>
      </w:tr>
      <w:tr>
        <w:trPr>
          <w:trHeight w:val="96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125 854,0</w:t>
            </w:r>
          </w:p>
        </w:tc>
      </w:tr>
      <w:tr>
        <w:trPr>
          <w:trHeight w:val="5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76 794,0</w:t>
            </w:r>
          </w:p>
        </w:tc>
      </w:tr>
      <w:tr>
        <w:trPr>
          <w:trHeight w:val="39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73 509,0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тiлдi және Қазақстан халықтарының басқа да тілдерін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баp қаланың) caясат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49 060,0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49 060,0</w:t>
            </w:r>
          </w:p>
        </w:tc>
      </w:tr>
      <w:tr>
        <w:trPr>
          <w:trHeight w:val="7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91 550,0</w:t>
            </w:r>
          </w:p>
        </w:tc>
      </w:tr>
      <w:tr>
        <w:trPr>
          <w:trHeight w:val="7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54 789,0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бөлімiнiң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54 789,0</w:t>
            </w:r>
          </w:p>
        </w:tc>
      </w:tr>
      <w:tr>
        <w:trPr>
          <w:trHeight w:val="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баp қаланың) iшкi caясат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21 062,0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өнірлік бағдарламаларды iске асыру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7 494,0</w:t>
            </w:r>
          </w:p>
        </w:tc>
      </w:tr>
      <w:tr>
        <w:trPr>
          <w:trHeight w:val="39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7 494,0</w:t>
            </w:r>
          </w:p>
        </w:tc>
      </w:tr>
      <w:tr>
        <w:trPr>
          <w:trHeight w:val="36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48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1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15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68 497,0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5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5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54 215,0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54 215,0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18 334,0</w:t>
            </w:r>
          </w:p>
        </w:tc>
      </w:tr>
      <w:tr>
        <w:trPr>
          <w:trHeight w:val="15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кезiнде жүргiзiлетiн жерге орналастыру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35 881,0</w:t>
            </w:r>
          </w:p>
        </w:tc>
      </w:tr>
      <w:tr>
        <w:trPr>
          <w:trHeight w:val="39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145 840,0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145 840,0</w:t>
            </w:r>
          </w:p>
        </w:tc>
      </w:tr>
      <w:tr>
        <w:trPr>
          <w:trHeight w:val="51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131 399,0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11 399,0</w:t>
            </w:r>
          </w:p>
        </w:tc>
      </w:tr>
      <w:tr>
        <w:trPr>
          <w:trHeight w:val="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892 546,0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891 546,0</w:t>
            </w:r>
          </w:p>
        </w:tc>
      </w:tr>
      <w:tr>
        <w:trPr>
          <w:trHeight w:val="81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891 546,0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393 749,0</w:t>
            </w:r>
          </w:p>
        </w:tc>
      </w:tr>
      <w:tr>
        <w:trPr>
          <w:trHeight w:val="4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497 797,0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178 888,0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20 169,0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158 719,0</w:t>
            </w:r>
          </w:p>
        </w:tc>
      </w:tr>
      <w:tr>
        <w:trPr>
          <w:trHeight w:val="5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109 592,0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маңызды қаланың) жергілікті атқарушы органының резерві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109 592,0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экономика және бюджеттік жоспарлау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3 151,0</w:t>
            </w:r>
          </w:p>
        </w:tc>
      </w:tr>
      <w:tr>
        <w:trPr>
          <w:trHeight w:val="12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 - экономикалық негіздемелерін әзірлеу және оған сараптама жүргізу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3 151,0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45 976,0</w:t>
            </w:r>
          </w:p>
        </w:tc>
      </w:tr>
      <w:tr>
        <w:trPr>
          <w:trHeight w:val="11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45 976,0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Таза бюджеттік кредит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 мен жасалатын операциялар бойынша сальдо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6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3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7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50 715,0</w:t>
            </w:r>
          </w:p>
        </w:tc>
      </w:tr>
      <w:tr>
        <w:trPr>
          <w:trHeight w:val="1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-97 000,0</w:t>
            </w:r>
          </w:p>
        </w:tc>
      </w:tr>
      <w:tr>
        <w:trPr>
          <w:trHeight w:val="7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97 000,0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15/113-IV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2–қосымша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Бюджеттің инвестициялық жобаларын (бағдарламаларын) іске асыруға, заңды тұлғалардың жарғы капиталын қалыптастыру немесе ұлғайтуға бағытталған бюджеттік бағдарламаларға 2009 жылға арналған қала бюджетінің даму бюджеттік бағдарламаларының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117"/>
        <w:gridCol w:w="888"/>
        <w:gridCol w:w="10494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2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6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10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7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9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0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0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15/113-IV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3–қосымша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2009 жылға арналған Семей қаласының бюджетіндегі ауылдық округтер мен кенттердің бюджеттік бағдарламалары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3600"/>
        <w:gridCol w:w="2081"/>
        <w:gridCol w:w="3833"/>
        <w:gridCol w:w="3454"/>
      </w:tblGrid>
      <w:tr>
        <w:trPr>
          <w:trHeight w:val="18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«Елді мекендердің санитариясын қамтамасыз ету» бағдарламасы бойынша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«Елді мекендерді сумен жабдықтауды ұйымдастыру» бағдарламасы бойынша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71 897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 Қ.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