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c9e" w14:textId="3ca7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Таңат, Достық, Жиенәлі, Знаменка, Ертіс, Новобаженово және Приречный ауылдық округтеріндегі ауылдық елді мекендердің шектерін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2009 жылғы 20 ақпандағы   N 15/122-IV және Семей қаласы әкімдігінің 2009 жылғы 20 ақпандағы N 195 бірлескен шешімі. Шығыс Қазақстан облысы Әділет департаментінің Семей қаласындағы Әділет басқармасында 2009 жылғы 12 наурызда N 5-2-105 тіркелді. Күші жойылды - Шығыс Қазақстан облысы Семей қаласының мәслихатының 2009 жылғы 27 қазандағы N 21/161-IV шешімімен және Семей қаласының әкімдігінің 2009 жылғы 27 қазандағы N 1280 бірлескен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мәслихатының 2009.10.27 N 21/161-IV шешімімен және Семей қаласының әкімдігінің 2009.10.27 N 1280 бірлескен (ресми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 маусымдағы № 442 Жер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 аталған елді мекендердің шектері жобалардың сызбаларына сәйкес, босалқы жер қорынан және арнайы жер қорынан жер телімдерін қосу арқылы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округінің босалқы жер қорынан жалпы алаңы 6232,8552 га жерлер Мұқыр, Мұрат және Прииртышкое ауылдарының әкімшілік шектеріне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округінің босалқы жер қорынан жалпы алаңы 2062,9729 га жерлер Достық және Шақаман ауылдарының әкімшілік шектеріне қосылсын;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Жиенәлі ауылдық округінің арнайы жер қорынан жалпы алаңы 17175,02 га жерлер Бөкенші және Маралды ауылдарының әкімшілік шектеріне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Знаменка ауылдық округінің арнайы жер қорынан жалпы алаңы 34896,76 га жерлер Знаменка, Қыземшек, Сынтас және Көкен ауылдарының әкімшілік шектеріне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Новобаженово ауылдық округінің босалқы жер қорынан жалпы алаңы 10094,9563 га жерлер Новобаженово, Бұлақ, Клементьевка, және Талдықорған ауылдарының әкімшілік шектеріне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Приречный ауылдық округінің босалқы жер қорынан жалпы алаңы 21045,9603 га жерлер Приречное, Гранитное, Мұздыбай және Жарқын ауылдарының әкімшілік шектеріне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Таңат ауылдық округінің босалқы жер қорынан жалпы алаңы 791,2933 га жерлер Таңат және Социалистік Қазақстан ауылдарының әкімшілік шектеріне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 әкімінің м.а.                    С. 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Н. Фесенко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Калалық мәслихаттың хатшысы                   Қ. Мирашев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