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a7498" w14:textId="73a7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2009 жылғы 2 маусымдағы N 664 қаулысы. Шығыс Қазақстан облысы Әділет департаментінің Аягөз аудандық Әділет басқармасында 2009 жылғы 3 шілдеде N 5-6-94 тіркелді. Күші жойылды - қабылданған мерзімінің бітуіне байланысты Аягөз аудандық Әділет басқармасының 2010 жылғы 09 ақпандағы № 1057 хатымен</w:t>
      </w:r>
    </w:p>
    <w:p>
      <w:pPr>
        <w:spacing w:after="0"/>
        <w:ind w:left="0"/>
        <w:jc w:val="both"/>
      </w:pPr>
      <w:r>
        <w:rPr>
          <w:rFonts w:ascii="Times New Roman"/>
          <w:b w:val="false"/>
          <w:i/>
          <w:color w:val="800000"/>
          <w:sz w:val="28"/>
        </w:rPr>
        <w:t>      Ескерту. Күші жойылды - қабылданған мерзімінің бітуіне байланысты Аягөз аудандық Әділет басқармасының 2010.02.09 № 1057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 148 </w:t>
      </w:r>
      <w:r>
        <w:br/>
      </w:r>
      <w:r>
        <w:rPr>
          <w:rFonts w:ascii="Times New Roman"/>
          <w:b w:val="false"/>
          <w:i w:val="false"/>
          <w:color w:val="000000"/>
          <w:sz w:val="28"/>
        </w:rPr>
        <w:t xml:space="preserve">
«Қазақстан Республикасындағы жергiлiктi мемлекеттiк басқару және </w:t>
      </w:r>
      <w:r>
        <w:br/>
      </w:r>
      <w:r>
        <w:rPr>
          <w:rFonts w:ascii="Times New Roman"/>
          <w:b w:val="false"/>
          <w:i w:val="false"/>
          <w:color w:val="000000"/>
          <w:sz w:val="28"/>
        </w:rPr>
        <w:t xml:space="preserve">
өзiн-өзi басқару туралы» Заңының 31 бабының 1 тармағы </w:t>
      </w:r>
      <w:r>
        <w:rPr>
          <w:rFonts w:ascii="Times New Roman"/>
          <w:b w:val="false"/>
          <w:i w:val="false"/>
          <w:color w:val="000000"/>
          <w:sz w:val="28"/>
        </w:rPr>
        <w:t>13) тармақшасына</w:t>
      </w:r>
      <w:r>
        <w:rPr>
          <w:rFonts w:ascii="Times New Roman"/>
          <w:b w:val="false"/>
          <w:i w:val="false"/>
          <w:color w:val="000000"/>
          <w:sz w:val="28"/>
        </w:rPr>
        <w:t xml:space="preserve"> сәйкес, Қазақстан Республикасының 2001 жылғы 23 қаңтардағы № 149 «Халықты жұмыспен қамту туралы» Заңының 7 бабының </w:t>
      </w:r>
      <w:r>
        <w:rPr>
          <w:rFonts w:ascii="Times New Roman"/>
          <w:b w:val="false"/>
          <w:i w:val="false"/>
          <w:color w:val="000000"/>
          <w:sz w:val="28"/>
        </w:rPr>
        <w:t>5-4) тармақшасы</w:t>
      </w:r>
      <w:r>
        <w:rPr>
          <w:rFonts w:ascii="Times New Roman"/>
          <w:b w:val="false"/>
          <w:i w:val="false"/>
          <w:color w:val="000000"/>
          <w:sz w:val="28"/>
        </w:rPr>
        <w:t xml:space="preserve">, </w:t>
      </w:r>
      <w:r>
        <w:rPr>
          <w:rFonts w:ascii="Times New Roman"/>
          <w:b w:val="false"/>
          <w:i w:val="false"/>
          <w:color w:val="000000"/>
          <w:sz w:val="28"/>
        </w:rPr>
        <w:t>18-1 бабына</w:t>
      </w:r>
      <w:r>
        <w:rPr>
          <w:rFonts w:ascii="Times New Roman"/>
          <w:b w:val="false"/>
          <w:i w:val="false"/>
          <w:color w:val="000000"/>
          <w:sz w:val="28"/>
        </w:rPr>
        <w:t xml:space="preserve"> сәйкес, Қазақстан Республикасы Үкіметінің 2009 жылғы 6 наурыздағы № 264 «Мемлекеттік басшының 2009 жылғы 6 наурыздағы «Дағдарыстан жаңарту мен дамуға» атты Қазақстан халқына Жолдауын іске асыру жөніндегі шаралар туралы» </w:t>
      </w:r>
      <w:r>
        <w:rPr>
          <w:rFonts w:ascii="Times New Roman"/>
          <w:b w:val="false"/>
          <w:i w:val="false"/>
          <w:color w:val="000000"/>
          <w:sz w:val="28"/>
        </w:rPr>
        <w:t>Қаулысын</w:t>
      </w:r>
      <w:r>
        <w:rPr>
          <w:rFonts w:ascii="Times New Roman"/>
          <w:b w:val="false"/>
          <w:i w:val="false"/>
          <w:color w:val="000000"/>
          <w:sz w:val="28"/>
        </w:rPr>
        <w:t xml:space="preserve"> iске асыру мақсатында Аягөз ауданының әкiмдiгi </w:t>
      </w:r>
      <w:r>
        <w:rPr>
          <w:rFonts w:ascii="Times New Roman"/>
          <w:b/>
          <w:i w:val="false"/>
          <w:color w:val="000000"/>
          <w:sz w:val="28"/>
        </w:rPr>
        <w:t>Қ</w:t>
      </w:r>
      <w:r>
        <w:rPr>
          <w:rFonts w:ascii="Times New Roman"/>
          <w:b/>
          <w:i w:val="false"/>
          <w:color w:val="000000"/>
          <w:sz w:val="28"/>
        </w:rPr>
        <w:t>АУЛЫ ЕТЕДI:</w:t>
      </w:r>
      <w:r>
        <w:br/>
      </w:r>
      <w:r>
        <w:rPr>
          <w:rFonts w:ascii="Times New Roman"/>
          <w:b w:val="false"/>
          <w:i w:val="false"/>
          <w:color w:val="000000"/>
          <w:sz w:val="28"/>
        </w:rPr>
        <w:t>
</w:t>
      </w:r>
      <w:r>
        <w:rPr>
          <w:rFonts w:ascii="Times New Roman"/>
          <w:b w:val="false"/>
          <w:i w:val="false"/>
          <w:color w:val="000000"/>
          <w:sz w:val="28"/>
        </w:rPr>
        <w:t>
      1. Халықтың нысаналы топтарындағы жұмыссыздарды жұмысқа орналастыру үшiн әлеуметтiк жұмыс орындары (бұдан әрi-әлеуметтiк жұмыс орындары) ұйымдастырылсын.</w:t>
      </w:r>
      <w:r>
        <w:br/>
      </w:r>
      <w:r>
        <w:rPr>
          <w:rFonts w:ascii="Times New Roman"/>
          <w:b w:val="false"/>
          <w:i w:val="false"/>
          <w:color w:val="000000"/>
          <w:sz w:val="28"/>
        </w:rPr>
        <w:t>
      2. Әлеуметтiк жұмыс орындары алты айға дейiнгi мерзiмге ұйымдастырылады.</w:t>
      </w:r>
      <w:r>
        <w:br/>
      </w:r>
      <w:r>
        <w:rPr>
          <w:rFonts w:ascii="Times New Roman"/>
          <w:b w:val="false"/>
          <w:i w:val="false"/>
          <w:color w:val="000000"/>
          <w:sz w:val="28"/>
        </w:rPr>
        <w:t>
      3. Әлеуметтiк жұмыс орындары меншiк нысанына қарамастан кәсiпорындарда, мекемелерде және ұйымдарда (бұдан әрi-жұмыс берушi) ұйымдастырылады.</w:t>
      </w:r>
      <w:r>
        <w:br/>
      </w:r>
      <w:r>
        <w:rPr>
          <w:rFonts w:ascii="Times New Roman"/>
          <w:b w:val="false"/>
          <w:i w:val="false"/>
          <w:color w:val="000000"/>
          <w:sz w:val="28"/>
        </w:rPr>
        <w:t>
</w:t>
      </w:r>
      <w:r>
        <w:rPr>
          <w:rFonts w:ascii="Times New Roman"/>
          <w:b w:val="false"/>
          <w:i w:val="false"/>
          <w:color w:val="000000"/>
          <w:sz w:val="28"/>
        </w:rPr>
        <w:t>
      4. Әлеуметтiк жұмыс орындарын құру ауданның жергiлiктi атқарушы органымен шарт негiзiнде жұмыс берушiмен жүзеге асырылады. Шартта тараптардың мiндеттерi, жұмыстың түрлерi мен көлемi, еңбекақының мөлшерi мен шарттары және әлеуметтiк жұмыс орындарын қаржыландырудың мерзiмi мен көздерi болуы тиiс.</w:t>
      </w:r>
      <w:r>
        <w:br/>
      </w:r>
      <w:r>
        <w:rPr>
          <w:rFonts w:ascii="Times New Roman"/>
          <w:b w:val="false"/>
          <w:i w:val="false"/>
          <w:color w:val="000000"/>
          <w:sz w:val="28"/>
        </w:rPr>
        <w:t>
</w:t>
      </w:r>
      <w:r>
        <w:rPr>
          <w:rFonts w:ascii="Times New Roman"/>
          <w:b w:val="false"/>
          <w:i w:val="false"/>
          <w:color w:val="000000"/>
          <w:sz w:val="28"/>
        </w:rPr>
        <w:t>
      5. Жұмыс берушiнiң әлеуметтiк жұмыс орындарына жұмысқа орналастырылған жұмыссыздың еңбекақысын төлеуге шығындары тиiстi жергiлiктi бюджет қаржысынан, Қазақстан Республикасының заңнамасында белгiленген ең төмен еңбекақының елу пайыз мөлшерiнде iшiнара өтеледi.</w:t>
      </w:r>
      <w:r>
        <w:br/>
      </w:r>
      <w:r>
        <w:rPr>
          <w:rFonts w:ascii="Times New Roman"/>
          <w:b w:val="false"/>
          <w:i w:val="false"/>
          <w:color w:val="000000"/>
          <w:sz w:val="28"/>
        </w:rPr>
        <w:t>
</w:t>
      </w:r>
      <w:r>
        <w:rPr>
          <w:rFonts w:ascii="Times New Roman"/>
          <w:b w:val="false"/>
          <w:i w:val="false"/>
          <w:color w:val="000000"/>
          <w:sz w:val="28"/>
        </w:rPr>
        <w:t>
      6. 2009 жылы әлеуметтiк жұмыс орындарына жұмысқа орналастырылған жұмыссыздың орташа еңбекақысы 30 000 теңгенi құрайтын болады, соның iшiнде тиiстi жергiлiктi бюджет қаржысынан 15 000 теңге, жұмыс берушiнiң қаржысынан 15 000 теңге.</w:t>
      </w:r>
      <w:r>
        <w:br/>
      </w:r>
      <w:r>
        <w:rPr>
          <w:rFonts w:ascii="Times New Roman"/>
          <w:b w:val="false"/>
          <w:i w:val="false"/>
          <w:color w:val="000000"/>
          <w:sz w:val="28"/>
        </w:rPr>
        <w:t>
      7. Жұмыс жағдайы Қазақстан Республикасының еңбек заңнамасына сәйкес жұмыс берушi мен әлеуметтiк жұмыс орындарына жұмысқа орналастырылған жұмыссыз арасында жасалған еңбек шартымен айқындалады.</w:t>
      </w:r>
      <w:r>
        <w:br/>
      </w:r>
      <w:r>
        <w:rPr>
          <w:rFonts w:ascii="Times New Roman"/>
          <w:b w:val="false"/>
          <w:i w:val="false"/>
          <w:color w:val="000000"/>
          <w:sz w:val="28"/>
        </w:rPr>
        <w:t>
      8. Әлеуметтiк жұмыс орындарын ұсынушы ұйымдардан жұмыс берушіні іріктеу ресми ұсыныстардың түсуіне байланысты кезек тәртібінде жүргізіледі.</w:t>
      </w:r>
      <w:r>
        <w:br/>
      </w:r>
      <w:r>
        <w:rPr>
          <w:rFonts w:ascii="Times New Roman"/>
          <w:b w:val="false"/>
          <w:i w:val="false"/>
          <w:color w:val="000000"/>
          <w:sz w:val="28"/>
        </w:rPr>
        <w:t>
      9. Осы қаулының орындалуына бақылау жасау аудан әкiмiнiң  орынбасары С. Байжановқа жүктелсiн.</w:t>
      </w:r>
      <w:r>
        <w:br/>
      </w:r>
      <w:r>
        <w:rPr>
          <w:rFonts w:ascii="Times New Roman"/>
          <w:b w:val="false"/>
          <w:i w:val="false"/>
          <w:color w:val="000000"/>
          <w:sz w:val="28"/>
        </w:rPr>
        <w:t>
</w:t>
      </w:r>
      <w:r>
        <w:rPr>
          <w:rFonts w:ascii="Times New Roman"/>
          <w:b w:val="false"/>
          <w:i w:val="false"/>
          <w:color w:val="000000"/>
          <w:sz w:val="28"/>
        </w:rPr>
        <w:t>
      10. Осы қаулы алғаш ресми жарияланған күннен кейiн он күнтiзбелiк күн өткен соң қолданысқа енгiзiледi.</w:t>
      </w:r>
    </w:p>
    <w:p>
      <w:pPr>
        <w:spacing w:after="0"/>
        <w:ind w:left="0"/>
        <w:jc w:val="both"/>
      </w:pPr>
      <w:r>
        <w:rPr>
          <w:rFonts w:ascii="Times New Roman"/>
          <w:b w:val="false"/>
          <w:i/>
          <w:color w:val="000000"/>
          <w:sz w:val="28"/>
        </w:rPr>
        <w:t>      Аяг</w:t>
      </w:r>
      <w:r>
        <w:rPr>
          <w:rFonts w:ascii="Times New Roman"/>
          <w:b w:val="false"/>
          <w:i/>
          <w:color w:val="000000"/>
          <w:sz w:val="28"/>
        </w:rPr>
        <w:t>ө</w:t>
      </w:r>
      <w:r>
        <w:rPr>
          <w:rFonts w:ascii="Times New Roman"/>
          <w:b w:val="false"/>
          <w:i/>
          <w:color w:val="000000"/>
          <w:sz w:val="28"/>
        </w:rPr>
        <w:t>з ауданыны</w:t>
      </w:r>
      <w:r>
        <w:rPr>
          <w:rFonts w:ascii="Times New Roman"/>
          <w:b w:val="false"/>
          <w:i/>
          <w:color w:val="000000"/>
          <w:sz w:val="28"/>
        </w:rPr>
        <w:t>ң</w:t>
      </w:r>
      <w:r>
        <w:rPr>
          <w:rFonts w:ascii="Times New Roman"/>
          <w:b w:val="false"/>
          <w:i/>
          <w:color w:val="000000"/>
          <w:sz w:val="28"/>
        </w:rPr>
        <w:t xml:space="preserve"> ә</w:t>
      </w:r>
      <w:r>
        <w:rPr>
          <w:rFonts w:ascii="Times New Roman"/>
          <w:b w:val="false"/>
          <w:i/>
          <w:color w:val="000000"/>
          <w:sz w:val="28"/>
        </w:rPr>
        <w:t xml:space="preserve">кімі                    Н. </w:t>
      </w:r>
      <w:r>
        <w:rPr>
          <w:rFonts w:ascii="Times New Roman"/>
          <w:b w:val="false"/>
          <w:i/>
          <w:color w:val="000000"/>
          <w:sz w:val="28"/>
        </w:rPr>
        <w:t>Ә</w:t>
      </w:r>
      <w:r>
        <w:rPr>
          <w:rFonts w:ascii="Times New Roman"/>
          <w:b w:val="false"/>
          <w:i/>
          <w:color w:val="000000"/>
          <w:sz w:val="28"/>
        </w:rPr>
        <w:t>зімбаев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