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5b29" w14:textId="5ce5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14-3-IV "2009 жылға арналған аудан бюджеті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2009 жылғы 21     сәуірдегі N 17-2-IV шешімі. Шығыс Қазақстан облысы Әділет департаментінің  Бородулиха ауданындағы Әділет басқармасында 2009 жылғы 28 сәуірде N 5-8-85 тіркелді. Шешімнің қабылдау мерзімінің өтуіне байланысты қолдану тоқтатылды - Шығыс Қазақстан облысы Бородулиха аудандық мәслихатының 2009 жылғы 28 желтоқсандағы № 406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Бородулиха аудандық мәслихатының 2009.12.28 № 406 хатымен.</w:t>
      </w:r>
      <w:r>
        <w:br/>
      </w:r>
      <w:r>
        <w:rPr>
          <w:rFonts w:ascii="Times New Roman"/>
          <w:b w:val="false"/>
          <w:i w:val="false"/>
          <w:color w:val="000000"/>
          <w:sz w:val="28"/>
        </w:rPr>
        <w:t>
      </w:t>
      </w:r>
      <w:r>
        <w:br/>
      </w:r>
      <w:r>
        <w:rPr>
          <w:rFonts w:ascii="Times New Roman"/>
          <w:b w:val="false"/>
          <w:i w:val="false"/>
          <w:color w:val="000000"/>
          <w:sz w:val="28"/>
        </w:rPr>
        <w:t>
      Қазақістан Республикасының 2008 жылғы 4 желтоқсандағы № 95-IV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облыстық мәслихаттың 2009 жылғы 17 сәуірдегі № 13/153-IV сессиясының “2008 жылғы 19 желтоқсандағы № 10/129-IV “2009 жылға арналған облыстық бюджет туралы” шешіміне өзгерістер мен толықтырулар енгізу туралы” (нормативтік құқықтық актілерді мемлекеттік тіркеудің тізілімінде 2009 жылғы 27 сәуірдегі № 2497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2008 жылғы 23 желтоқсандағы № 14-3-IV «2009 жылға арналған аудан бюджеті туралы» (Нормативтік құқықтық актілерді мемлекеттік тіркеудің тізілімінде 2008 жылдың 30 желтоқсанында № 5-8-72 санымен тіркелген, аудандық «Пульс района» газетінің 2009 жылғы 8 қаңтардағы № 2 (6264), 2009 жылғы 16 қаңтардағы № 3 (6265) сандарында жарияланған) </w:t>
      </w:r>
      <w:r>
        <w:rPr>
          <w:rFonts w:ascii="Times New Roman"/>
          <w:b w:val="false"/>
          <w:i w:val="false"/>
          <w:color w:val="000000"/>
          <w:sz w:val="28"/>
        </w:rPr>
        <w:t>шешімге</w:t>
      </w:r>
      <w:r>
        <w:rPr>
          <w:rFonts w:ascii="Times New Roman"/>
          <w:b w:val="false"/>
          <w:i w:val="false"/>
          <w:color w:val="000000"/>
          <w:sz w:val="28"/>
        </w:rPr>
        <w:t>, 2009 жылғы 9 ақпандағы № 16-4-IV «2008 жылғы 23 желтоқсандағы № 14-3-IV «2009 жылға арналған аудан бюджеті туралы» өзгерістер мен толықтырулар енгізу туралы» (Нормативтік құқықтық актілерді мемлекеттік тіркеудің тізілімінде 2009 жылдың 24 ақпанында № 5-8-82 санымен тіркелген, аудандық «Пульс района» газетінің 2009 жылғы 27 ақпандағы № 9-10 (6271-6272) сандарында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«2009 жылға арналған аудан бюджеті </w:t>
      </w:r>
      <w:r>
        <w:rPr>
          <w:rFonts w:ascii="Times New Roman"/>
          <w:b w:val="false"/>
          <w:i w:val="false"/>
          <w:color w:val="000000"/>
          <w:sz w:val="28"/>
        </w:rPr>
        <w:t>1-ші қосымшаға</w:t>
      </w:r>
      <w:r>
        <w:rPr>
          <w:rFonts w:ascii="Times New Roman"/>
          <w:b w:val="false"/>
          <w:i w:val="false"/>
          <w:color w:val="000000"/>
          <w:sz w:val="28"/>
        </w:rPr>
        <w:t xml:space="preserve"> сәйкес келесі көлемде бекітілсін:</w:t>
      </w:r>
      <w:r>
        <w:br/>
      </w:r>
      <w:r>
        <w:rPr>
          <w:rFonts w:ascii="Times New Roman"/>
          <w:b w:val="false"/>
          <w:i w:val="false"/>
          <w:color w:val="000000"/>
          <w:sz w:val="28"/>
        </w:rPr>
        <w:t>
      1) түсімдер – 1982526,6 мың теңге, соның ішінде:</w:t>
      </w:r>
      <w:r>
        <w:br/>
      </w:r>
      <w:r>
        <w:rPr>
          <w:rFonts w:ascii="Times New Roman"/>
          <w:b w:val="false"/>
          <w:i w:val="false"/>
          <w:color w:val="000000"/>
          <w:sz w:val="28"/>
        </w:rPr>
        <w:t>
      салықтық түсімдер бойынша – 442373 мың теңге;</w:t>
      </w:r>
      <w:r>
        <w:br/>
      </w:r>
      <w:r>
        <w:rPr>
          <w:rFonts w:ascii="Times New Roman"/>
          <w:b w:val="false"/>
          <w:i w:val="false"/>
          <w:color w:val="000000"/>
          <w:sz w:val="28"/>
        </w:rPr>
        <w:t>
      салықтық емес түсімдер бойынша – 3805 мың теңге;</w:t>
      </w:r>
      <w:r>
        <w:br/>
      </w:r>
      <w:r>
        <w:rPr>
          <w:rFonts w:ascii="Times New Roman"/>
          <w:b w:val="false"/>
          <w:i w:val="false"/>
          <w:color w:val="000000"/>
          <w:sz w:val="28"/>
        </w:rPr>
        <w:t>
      негізгі капиталды сатудан түсетін түсімдер бойынша – 2542 мың теңге;</w:t>
      </w:r>
      <w:r>
        <w:br/>
      </w:r>
      <w:r>
        <w:rPr>
          <w:rFonts w:ascii="Times New Roman"/>
          <w:b w:val="false"/>
          <w:i w:val="false"/>
          <w:color w:val="000000"/>
          <w:sz w:val="28"/>
        </w:rPr>
        <w:t>
      трансферттер түсімі бойынша – 1533806,6 мың теңге;</w:t>
      </w:r>
      <w:r>
        <w:br/>
      </w:r>
      <w:r>
        <w:rPr>
          <w:rFonts w:ascii="Times New Roman"/>
          <w:b w:val="false"/>
          <w:i w:val="false"/>
          <w:color w:val="000000"/>
          <w:sz w:val="28"/>
        </w:rPr>
        <w:t>
      2) шығындар – 2000149,7 мың теңге;</w:t>
      </w:r>
      <w:r>
        <w:br/>
      </w:r>
      <w:r>
        <w:rPr>
          <w:rFonts w:ascii="Times New Roman"/>
          <w:b w:val="false"/>
          <w:i w:val="false"/>
          <w:color w:val="000000"/>
          <w:sz w:val="28"/>
        </w:rPr>
        <w:t>
      3) таза бюджеттік несиелендіру – 0 мың теңге;</w:t>
      </w:r>
      <w:r>
        <w:br/>
      </w:r>
      <w:r>
        <w:rPr>
          <w:rFonts w:ascii="Times New Roman"/>
          <w:b w:val="false"/>
          <w:i w:val="false"/>
          <w:color w:val="000000"/>
          <w:sz w:val="28"/>
        </w:rPr>
        <w:t>
      бюджеттік несиелер – 0 мың теңге;</w:t>
      </w:r>
      <w:r>
        <w:br/>
      </w:r>
      <w:r>
        <w:rPr>
          <w:rFonts w:ascii="Times New Roman"/>
          <w:b w:val="false"/>
          <w:i w:val="false"/>
          <w:color w:val="000000"/>
          <w:sz w:val="28"/>
        </w:rPr>
        <w:t>
      бюджеттік несиелерді төлеу – 0 мың теңге;</w:t>
      </w:r>
      <w:r>
        <w:br/>
      </w:r>
      <w:r>
        <w:rPr>
          <w:rFonts w:ascii="Times New Roman"/>
          <w:b w:val="false"/>
          <w:i w:val="false"/>
          <w:color w:val="000000"/>
          <w:sz w:val="28"/>
        </w:rPr>
        <w:t>
      4) қаржылық активтер операциялары бойынша сальдо – 0 мың теңге,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түсетін түсімдер – 0 мың теңге;</w:t>
      </w:r>
      <w:r>
        <w:br/>
      </w:r>
      <w:r>
        <w:rPr>
          <w:rFonts w:ascii="Times New Roman"/>
          <w:b w:val="false"/>
          <w:i w:val="false"/>
          <w:color w:val="000000"/>
          <w:sz w:val="28"/>
        </w:rPr>
        <w:t>
      5) бюджет тапшылығы – 17623,1 мың теңге;</w:t>
      </w:r>
      <w:r>
        <w:br/>
      </w:r>
      <w:r>
        <w:rPr>
          <w:rFonts w:ascii="Times New Roman"/>
          <w:b w:val="false"/>
          <w:i w:val="false"/>
          <w:color w:val="000000"/>
          <w:sz w:val="28"/>
        </w:rPr>
        <w:t>
      6) бюджет тапшылығын қаржыландыру – 17623,1 мың теңге».</w:t>
      </w:r>
      <w:r>
        <w:br/>
      </w:r>
      <w:r>
        <w:rPr>
          <w:rFonts w:ascii="Times New Roman"/>
          <w:b w:val="false"/>
          <w:i w:val="false"/>
          <w:color w:val="000000"/>
          <w:sz w:val="28"/>
        </w:rPr>
        <w:t>
</w:t>
      </w:r>
      <w:r>
        <w:rPr>
          <w:rFonts w:ascii="Times New Roman"/>
          <w:b w:val="false"/>
          <w:i w:val="false"/>
          <w:color w:val="000000"/>
          <w:sz w:val="28"/>
        </w:rPr>
        <w:t>
      2. Республикалық бюджеттің қаражаты есебінен жалпы сомасы 126679,3 мың теңге мақсатты ағымдағы трансферттер аудан бюджетінде есепке алынсын, оның ішінде:</w:t>
      </w:r>
      <w:r>
        <w:br/>
      </w:r>
      <w:r>
        <w:rPr>
          <w:rFonts w:ascii="Times New Roman"/>
          <w:b w:val="false"/>
          <w:i w:val="false"/>
          <w:color w:val="000000"/>
          <w:sz w:val="28"/>
        </w:rPr>
        <w:t>
      1800 мың теңге - жастар тәжірбиесі бағдарламасын кеңейтуге;</w:t>
      </w:r>
      <w:r>
        <w:br/>
      </w:r>
      <w:r>
        <w:rPr>
          <w:rFonts w:ascii="Times New Roman"/>
          <w:b w:val="false"/>
          <w:i w:val="false"/>
          <w:color w:val="000000"/>
          <w:sz w:val="28"/>
        </w:rPr>
        <w:t>
      3592 мың теңге - әулеметтік жұмыс орынын құруға;</w:t>
      </w:r>
      <w:r>
        <w:br/>
      </w:r>
      <w:r>
        <w:rPr>
          <w:rFonts w:ascii="Times New Roman"/>
          <w:b w:val="false"/>
          <w:i w:val="false"/>
          <w:color w:val="000000"/>
          <w:sz w:val="28"/>
        </w:rPr>
        <w:t>
      25648 мың теңге - жұмыспен қамту және кадрларды қайта даярлау өңірлік стратегиясын іске асыру шеңберінде елді мекендерді көркейту және инженерлік-коммуникациялық инфроқұрылымды жөндеуге;</w:t>
      </w:r>
      <w:r>
        <w:br/>
      </w:r>
      <w:r>
        <w:rPr>
          <w:rFonts w:ascii="Times New Roman"/>
          <w:b w:val="false"/>
          <w:i w:val="false"/>
          <w:color w:val="000000"/>
          <w:sz w:val="28"/>
        </w:rPr>
        <w:t>
      5083 мың теңге - жұмыспен қамту және кадрларды қайта даярлау өңірлік стратегиясын іске асыру шеңберінде білім беру объектілерінің ағымдағы, күрделі жөндеуіне;</w:t>
      </w:r>
      <w:r>
        <w:br/>
      </w:r>
      <w:r>
        <w:rPr>
          <w:rFonts w:ascii="Times New Roman"/>
          <w:b w:val="false"/>
          <w:i w:val="false"/>
          <w:color w:val="000000"/>
          <w:sz w:val="28"/>
        </w:rPr>
        <w:t>
      64206 мың теңге - жұмыспен қамту және кадрларды қайта даярлау өңірлік стратегиясын іске асыру шеңберінде аудандық маңызы бар автомобиль жолдарын және қала көшелерін жөндеу және күтіп ұстауға;</w:t>
      </w:r>
      <w:r>
        <w:br/>
      </w:r>
      <w:r>
        <w:rPr>
          <w:rFonts w:ascii="Times New Roman"/>
          <w:b w:val="false"/>
          <w:i w:val="false"/>
          <w:color w:val="000000"/>
          <w:sz w:val="28"/>
        </w:rPr>
        <w:t>
      25995 мың теңге - жұмыспен қамту және кадрларды қайта даярлау өңірлік стратегиясын іске асыру шеңберінде кенттерде, ауылдарда (селоларда), ауылдық (селолық) округтерде басымды әулеметтік жобаларды қаржыландыруға;</w:t>
      </w:r>
      <w:r>
        <w:br/>
      </w:r>
      <w:r>
        <w:rPr>
          <w:rFonts w:ascii="Times New Roman"/>
          <w:b w:val="false"/>
          <w:i w:val="false"/>
          <w:color w:val="000000"/>
          <w:sz w:val="28"/>
        </w:rPr>
        <w:t>
      15 мың теңге - аз қамтылған отбасыларындағы 18 жасқа дейінгі балаларға мемлекеттік жәрдемақы төлеуге;</w:t>
      </w:r>
      <w:r>
        <w:br/>
      </w:r>
      <w:r>
        <w:rPr>
          <w:rFonts w:ascii="Times New Roman"/>
          <w:b w:val="false"/>
          <w:i w:val="false"/>
          <w:color w:val="000000"/>
          <w:sz w:val="28"/>
        </w:rPr>
        <w:t>
      73 мың теңге – мемлекеттік атаулы әулеметтік жәрдемақы төлеуге;</w:t>
      </w:r>
      <w:r>
        <w:br/>
      </w:r>
      <w:r>
        <w:rPr>
          <w:rFonts w:ascii="Times New Roman"/>
          <w:b w:val="false"/>
          <w:i w:val="false"/>
          <w:color w:val="000000"/>
          <w:sz w:val="28"/>
        </w:rPr>
        <w:t>
      267,3 мың теңге – селолық елді мекендердегі әулеметтік, оның ішінде денсаулық сақтау саласының мамандарын, әулеметтік қорғау шараларын іске асыруға 267,3 мың теңге.</w:t>
      </w:r>
      <w:r>
        <w:br/>
      </w:r>
      <w:r>
        <w:rPr>
          <w:rFonts w:ascii="Times New Roman"/>
          <w:b w:val="false"/>
          <w:i w:val="false"/>
          <w:color w:val="000000"/>
          <w:sz w:val="28"/>
        </w:rPr>
        <w:t>
</w:t>
      </w:r>
      <w:r>
        <w:rPr>
          <w:rFonts w:ascii="Times New Roman"/>
          <w:b w:val="false"/>
          <w:i w:val="false"/>
          <w:color w:val="000000"/>
          <w:sz w:val="28"/>
        </w:rPr>
        <w:t>
      3. Облыстық бюджеттің қаражаты есебінен аудандық бюджетте сомасы 11000 мың теңге трансферттер «Белағаш топтық су құбырын 1-кезекті, 2 кезекті қайта жөндеулері» нысаны бойынша жер пайдалануға мемлекеттік акт, техникалық құжат және құқық беретін құжаттарды рәсімдеу үшін есепке алынсын.</w:t>
      </w:r>
      <w:r>
        <w:br/>
      </w:r>
      <w:r>
        <w:rPr>
          <w:rFonts w:ascii="Times New Roman"/>
          <w:b w:val="false"/>
          <w:i w:val="false"/>
          <w:color w:val="000000"/>
          <w:sz w:val="28"/>
        </w:rPr>
        <w:t>
</w:t>
      </w:r>
      <w:r>
        <w:rPr>
          <w:rFonts w:ascii="Times New Roman"/>
          <w:b w:val="false"/>
          <w:i w:val="false"/>
          <w:color w:val="000000"/>
          <w:sz w:val="28"/>
        </w:rPr>
        <w:t>
      4. Республикалық бюджеттің қаражаты есебінен қарастырылған дамуға арналған мақсатты трансферттер 30000 мың теңге сомасына азайтылсын, оның ішінде:</w:t>
      </w:r>
      <w:r>
        <w:br/>
      </w:r>
      <w:r>
        <w:rPr>
          <w:rFonts w:ascii="Times New Roman"/>
          <w:b w:val="false"/>
          <w:i w:val="false"/>
          <w:color w:val="000000"/>
          <w:sz w:val="28"/>
        </w:rPr>
        <w:t>
      - Шығыс Қазақстан облысы Бородулиха ауданының Белағаш селосының сумен жабдықтау жүйелерін қайта жөндеуге 15000 мың теңге сомасы;</w:t>
      </w:r>
      <w:r>
        <w:br/>
      </w:r>
      <w:r>
        <w:rPr>
          <w:rFonts w:ascii="Times New Roman"/>
          <w:b w:val="false"/>
          <w:i w:val="false"/>
          <w:color w:val="000000"/>
          <w:sz w:val="28"/>
        </w:rPr>
        <w:t>
      - Шығыс Қазақстан облысы Бородулиха ауданының Петропавловка селосының сумен жабдықтау жүйелерін қайта жөндеуге 15000 мың теңге сомасы.</w:t>
      </w:r>
      <w:r>
        <w:br/>
      </w:r>
      <w:r>
        <w:rPr>
          <w:rFonts w:ascii="Times New Roman"/>
          <w:b w:val="false"/>
          <w:i w:val="false"/>
          <w:color w:val="000000"/>
          <w:sz w:val="28"/>
        </w:rPr>
        <w:t>
</w:t>
      </w:r>
      <w:r>
        <w:rPr>
          <w:rFonts w:ascii="Times New Roman"/>
          <w:b w:val="false"/>
          <w:i w:val="false"/>
          <w:color w:val="000000"/>
          <w:sz w:val="28"/>
        </w:rPr>
        <w:t>
      5. Облыстық бюджет қаражаты есебінен жеке санаттағы мұқтаж азаматтарға әулеметтік көмек беру үшін қарастырылған сомасы 482 мың теңге трансферттер азайтылсын.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1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1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4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4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5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5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7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7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10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10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11 қосымша</w:t>
      </w:r>
      <w:r>
        <w:rPr>
          <w:rFonts w:ascii="Times New Roman"/>
          <w:b w:val="false"/>
          <w:i w:val="false"/>
          <w:color w:val="000000"/>
          <w:sz w:val="28"/>
        </w:rPr>
        <w:t xml:space="preserve"> осы шешімге арналған </w:t>
      </w:r>
      <w:r>
        <w:rPr>
          <w:rFonts w:ascii="Times New Roman"/>
          <w:b w:val="false"/>
          <w:i w:val="false"/>
          <w:color w:val="000000"/>
          <w:sz w:val="28"/>
        </w:rPr>
        <w:t>№ 11 қосымшаға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12. Осы шешім Әділет басқармасында мемлекеттік тіркеуден өткен күннен бастап күшіне енеді және 2009 жылғы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Р.Бергенев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Б.Аргумбаев</w:t>
      </w:r>
    </w:p>
    <w:bookmarkEnd w:id="0"/>
    <w:bookmarkStart w:name="z1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1 қосымша</w:t>
      </w:r>
    </w:p>
    <w:bookmarkEnd w:id="1"/>
    <w:bookmarkStart w:name="z15" w:id="2"/>
    <w:p>
      <w:pPr>
        <w:spacing w:after="0"/>
        <w:ind w:left="0"/>
        <w:jc w:val="left"/>
      </w:pPr>
      <w:r>
        <w:rPr>
          <w:rFonts w:ascii="Times New Roman"/>
          <w:b/>
          <w:i w:val="false"/>
          <w:color w:val="000000"/>
        </w:rPr>
        <w:t xml:space="preserve"> 
2009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63"/>
        <w:gridCol w:w="1139"/>
        <w:gridCol w:w="1118"/>
        <w:gridCol w:w="7382"/>
        <w:gridCol w:w="2520"/>
      </w:tblGrid>
      <w:tr>
        <w:trPr>
          <w:trHeight w:val="5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атауы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Табыстар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1982526,6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442373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149953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121926</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жүзеге асыратын жеке тұлғалардан алынатын жеке табыс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145529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133490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және жеке кәсіпкерлердің мүлкіне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ауылшаруашылық жеріне арналмаған өзге де жерге салынатын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мақсатындағы жерлерге заңды тұлғалардан, жеке кәсіпкерлерден, жеке нотариустармен адвокаттардан 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қызметтер көрсетуге салынатын ішкі салықтар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пайдаланатын бензин (авиациялықты қоспағанда)</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да ресурстарды пайдаланғаны үшін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және кәсіби қызметті жүргізгені үшін алынатын алымдар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кұралдарын мемлекеттік тіркегені, сондай-ақ оларды қайта тіркегені үшін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мәні іс-әректтерді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арыздардан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істері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беру туралы шағымдардан алынады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және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 алып жүруге, тасымалдауға, Қазақстан Республикасының аумағына әкелуге және Қазақстан Республикасының аумағынан әкетуге рұқсат беру үшін алынатын мемлекеттік баж</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3805</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меншігіндегі мүліктерді жалға беруден түсетін табыстар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басқа да кірістер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кызметтерді)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кызметтерді) өткізуінен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активтерді сату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беру құқығын сатқаны үшін төлем</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1533806,6</w:t>
            </w:r>
          </w:p>
        </w:tc>
      </w:tr>
      <w:tr>
        <w:trPr>
          <w:trHeight w:val="28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1533806,6</w:t>
            </w:r>
          </w:p>
        </w:tc>
      </w:tr>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1533806,6</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180567,6</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даиу трансферттері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1209024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978"/>
        <w:gridCol w:w="1021"/>
        <w:gridCol w:w="957"/>
        <w:gridCol w:w="1021"/>
        <w:gridCol w:w="6598"/>
        <w:gridCol w:w="2460"/>
      </w:tblGrid>
      <w:tr>
        <w:trPr>
          <w:trHeight w:val="12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топ</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 </w:t>
            </w:r>
            <w:r>
              <w:br/>
            </w:r>
            <w:r>
              <w:rPr>
                <w:rFonts w:ascii="Times New Roman"/>
                <w:b w:val="false"/>
                <w:i w:val="false"/>
                <w:color w:val="000000"/>
                <w:sz w:val="20"/>
              </w:rPr>
              <w:t>
кіші</w:t>
            </w:r>
            <w:r>
              <w:br/>
            </w:r>
            <w:r>
              <w:rPr>
                <w:rFonts w:ascii="Times New Roman"/>
                <w:b w:val="false"/>
                <w:i w:val="false"/>
                <w:color w:val="000000"/>
                <w:sz w:val="20"/>
              </w:rPr>
              <w:t>
топ</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2000149,7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176418</w:t>
            </w:r>
          </w:p>
        </w:tc>
      </w:tr>
      <w:tr>
        <w:trPr>
          <w:trHeight w:val="5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61162</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60694</w:t>
            </w:r>
          </w:p>
        </w:tc>
      </w:tr>
      <w:tr>
        <w:trPr>
          <w:trHeight w:val="34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101375</w:t>
            </w:r>
          </w:p>
        </w:tc>
      </w:tr>
      <w:tr>
        <w:trPr>
          <w:trHeight w:val="6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101375</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100341</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13675</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 жұмысты және бір жолғы талондарды іске асырудан сомаларды жинаудың толықтығын қамтамасыз 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5224</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қалар)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қалалар)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жол жүрісі кауіпсіздігін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1146590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дейінгі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1007459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 және бала-бақшалар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116587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113913</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кешендерін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олимпиядаларын және мектептен тыс іс - шаралар- 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өңірлік стратегиясын іске асыру шеңберінде білім беру объектілерінің ағымдағы, күрделі жөндеуі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134954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118371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101772</w:t>
            </w:r>
          </w:p>
        </w:tc>
      </w:tr>
      <w:tr>
        <w:trPr>
          <w:trHeight w:val="3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16699</w:t>
            </w:r>
          </w:p>
        </w:tc>
      </w:tr>
      <w:tr>
        <w:trPr>
          <w:trHeight w:val="27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15301</w:t>
            </w:r>
          </w:p>
        </w:tc>
      </w:tr>
      <w:tr>
        <w:trPr>
          <w:trHeight w:val="3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276014,6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29726,6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 құрылысы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232627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56990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 саясатын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Мәдениетті, спортты, туризмді және ақпараттық кеңістікті ұйымдастыру жөніндегі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мәдениеті және спорт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52129,6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rPr>
                <w:rFonts w:ascii="Times New Roman"/>
                <w:b w:val="false"/>
                <w:i w:val="false"/>
                <w:color w:val="000000"/>
                <w:sz w:val="20"/>
              </w:rPr>
              <w:t xml:space="preserve">, </w:t>
            </w:r>
            <w:r>
              <w:rPr>
                <w:rFonts w:ascii="Times New Roman"/>
                <w:b/>
                <w:i w:val="false"/>
                <w:color w:val="000000"/>
                <w:sz w:val="20"/>
              </w:rPr>
              <w:t>су</w:t>
            </w:r>
            <w:r>
              <w:rPr>
                <w:rFonts w:ascii="Times New Roman"/>
                <w:b w:val="false"/>
                <w:i w:val="false"/>
                <w:color w:val="000000"/>
                <w:sz w:val="20"/>
              </w:rPr>
              <w:t xml:space="preserve">, </w:t>
            </w:r>
            <w:r>
              <w:rPr>
                <w:rFonts w:ascii="Times New Roman"/>
                <w:b/>
                <w:i w:val="false"/>
                <w:color w:val="000000"/>
                <w:sz w:val="20"/>
              </w:rPr>
              <w:t>орман</w:t>
            </w:r>
            <w:r>
              <w:rPr>
                <w:rFonts w:ascii="Times New Roman"/>
                <w:b w:val="false"/>
                <w:i w:val="false"/>
                <w:color w:val="000000"/>
                <w:sz w:val="20"/>
              </w:rPr>
              <w:t xml:space="preserve">, </w:t>
            </w:r>
            <w:r>
              <w:rPr>
                <w:rFonts w:ascii="Times New Roman"/>
                <w:b/>
                <w:i w:val="false"/>
                <w:color w:val="000000"/>
                <w:sz w:val="20"/>
              </w:rPr>
              <w:t>балық шаруашылығы және қоршаған ортаны қорғау мен жер қатынастары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107773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коммуникациялар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бюджетінің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7504</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w:t>
            </w:r>
          </w:p>
        </w:tc>
      </w:tr>
      <w:tr>
        <w:trPr>
          <w:trHeight w:val="75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органдарының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8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автокөлік жолдары бөлімінің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НЕСИЕЛЕНДІРУ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АКТИВТЕРДЕГІ ОПЕРАЦИЯЛАР БОЙЫНША САЛЬДОЛАР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қаржылық активтерді сатудан түскен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ТАПШЫЛЫҒЫН ҚАРЖЫЛАНДЫРУ (ПРОФИЦИТТі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17623,1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4 қосымша</w:t>
      </w:r>
    </w:p>
    <w:bookmarkEnd w:id="3"/>
    <w:bookmarkStart w:name="z17"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 аппаратының қызметі" 123.001  бағдарламасының коды бойынша селолық (кенттік) аппараттардың бөлінісіндегі 2009 жылға арналған шығындар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73"/>
        <w:gridCol w:w="29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101375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5 қосымша</w:t>
      </w:r>
    </w:p>
    <w:bookmarkEnd w:id="5"/>
    <w:bookmarkStart w:name="z19" w:id="6"/>
    <w:p>
      <w:pPr>
        <w:spacing w:after="0"/>
        <w:ind w:left="0"/>
        <w:jc w:val="left"/>
      </w:pPr>
      <w:r>
        <w:rPr>
          <w:rFonts w:ascii="Times New Roman"/>
          <w:b/>
          <w:i w:val="false"/>
          <w:color w:val="000000"/>
        </w:rPr>
        <w:t xml:space="preserve"> 
2009 жылға арналған селолық (кенттік) округ аппараттарының бөлінісіндегі «Үйде көмек көрсетуді қажет ететін азаматтарға әулеметтік көмек көрсету» 123.003.000 код бағдарламасы бойынша шығындар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857"/>
        <w:gridCol w:w="3477"/>
      </w:tblGrid>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(кенттік) округтердің аппараттарының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16599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7 қосымша</w:t>
      </w:r>
    </w:p>
    <w:bookmarkEnd w:id="7"/>
    <w:bookmarkStart w:name="z21" w:id="8"/>
    <w:p>
      <w:pPr>
        <w:spacing w:after="0"/>
        <w:ind w:left="0"/>
        <w:jc w:val="left"/>
      </w:pPr>
      <w:r>
        <w:rPr>
          <w:rFonts w:ascii="Times New Roman"/>
          <w:b/>
          <w:i w:val="false"/>
          <w:color w:val="000000"/>
        </w:rPr>
        <w:t xml:space="preserve">       
2009 жылға арналған селолық округ аппараттарының бөлінісіндегі 123.008.000 коды бойынша “Тұрғылықты жерлердегі көшелерді жарықтандыруға арналған"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13"/>
        <w:gridCol w:w="35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9143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Белағаш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Новодворовка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Подборный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Зүбайыр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10 қосымша</w:t>
      </w:r>
    </w:p>
    <w:bookmarkEnd w:id="9"/>
    <w:bookmarkStart w:name="z23" w:id="10"/>
    <w:p>
      <w:pPr>
        <w:spacing w:after="0"/>
        <w:ind w:left="0"/>
        <w:jc w:val="left"/>
      </w:pPr>
      <w:r>
        <w:rPr>
          <w:rFonts w:ascii="Times New Roman"/>
          <w:b/>
          <w:i w:val="false"/>
          <w:color w:val="000000"/>
        </w:rPr>
        <w:t xml:space="preserve">       
2009 жылға арналған селолық округ аппараттарының бөлінісіндегі “Тұрғылықты жерлердегі көгалдандыру және көріктендіруді ұйымдастыруға арналған” 123.011.000 коды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573"/>
        <w:gridCol w:w="29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21 сәуірдегі</w:t>
      </w:r>
      <w:r>
        <w:br/>
      </w:r>
      <w:r>
        <w:rPr>
          <w:rFonts w:ascii="Times New Roman"/>
          <w:b w:val="false"/>
          <w:i w:val="false"/>
          <w:color w:val="000000"/>
          <w:sz w:val="28"/>
        </w:rPr>
        <w:t>
      № 17-2-IV шешіміне</w:t>
      </w:r>
      <w:r>
        <w:br/>
      </w:r>
      <w:r>
        <w:rPr>
          <w:rFonts w:ascii="Times New Roman"/>
          <w:b w:val="false"/>
          <w:i w:val="false"/>
          <w:color w:val="000000"/>
          <w:sz w:val="28"/>
        </w:rPr>
        <w:t>
№ 11 қосымша</w:t>
      </w:r>
    </w:p>
    <w:bookmarkEnd w:id="11"/>
    <w:bookmarkStart w:name="z25" w:id="12"/>
    <w:p>
      <w:pPr>
        <w:spacing w:after="0"/>
        <w:ind w:left="0"/>
        <w:jc w:val="left"/>
      </w:pPr>
      <w:r>
        <w:rPr>
          <w:rFonts w:ascii="Times New Roman"/>
          <w:b/>
          <w:i w:val="false"/>
          <w:color w:val="000000"/>
        </w:rPr>
        <w:t xml:space="preserve">       
2009 жылға арналған селолық округ аппаратарының бөлінісіндегі «Аудандық маңызы бар қалаларда, кенттерде, ауылдарда көлік жолдарының қызметін қамтамасыз ету» 123.013.015 код бағдарламасы бойынша шығындар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613"/>
        <w:gridCol w:w="28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округтердің аппараттарының атауы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Новошульба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Уба–Форпост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Жерновка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с/о әкімінің аппараты ММ</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Е. Қабдрахманов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