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a69d8" w14:textId="71a69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23 желтоқсандағы N 14-3-IV "2009 жылға арналған аудан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2009 жылғы 24 қарашадағы N 21-3-IV шешімі. Шығыс Қазақстан облысы Әділет департаментінің Бородулиха ауданындағы Әділет басқармасында 2009 жылғы 1 желтоқсанда N 5-8-98 тіркелді. Шешімнің қабылдау мерзімінің өтуіне байланысты қолдану тоқтатылды - Шығыс Қазақстан облысы Бородулиха аудандық мәслихатының 2009 жылғы 28 желтоқсандағы № 406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Бородулиха аудандық мәслихатының 2009.12.28 № 406 хатымен.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 95-IV Бюджеттік кодексінің 109-бабына </w:t>
      </w:r>
      <w:r>
        <w:rPr>
          <w:rFonts w:ascii="Times New Roman"/>
          <w:b w:val="false"/>
          <w:i w:val="false"/>
          <w:color w:val="000000"/>
          <w:sz w:val="28"/>
        </w:rPr>
        <w:t>5 тармағына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Заңның 6-бабы 1 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2009 жылғы 11 қарашадағы № 198-IV «2009-2011 жылдарға арналған республикалық бюджет туралы» Қазақстан Республикасының Заңына өзгерістер енгізу туралы» </w:t>
      </w:r>
      <w:r>
        <w:rPr>
          <w:rFonts w:ascii="Times New Roman"/>
          <w:b w:val="false"/>
          <w:i w:val="false"/>
          <w:color w:val="000000"/>
          <w:sz w:val="28"/>
        </w:rPr>
        <w:t>Заңына</w:t>
      </w:r>
      <w:r>
        <w:rPr>
          <w:rFonts w:ascii="Times New Roman"/>
          <w:b w:val="false"/>
          <w:i w:val="false"/>
          <w:color w:val="000000"/>
          <w:sz w:val="28"/>
        </w:rPr>
        <w:t xml:space="preserve"> және облыстық мәслихаттың 2009 жылғы 21 қарашадағы № 16/218-IV сессиясының «2008 жылғы 19 желтоқсандағы № 10/129-IV «2009 жылға арналған облыстық бюджет туралы» шешіміне өзгерістер мен толықтырулар енгізу туралы» (нормативтік құқықтық актілерді мемлекеттік тіркеудің Тізілімінде 2009 жылғы 26 қарашадағы № 2520 санымен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Бородулиха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Бородулиха аудандық мәслихаттың 2008 жылғы 23 желтоқсандағы № 14-3-IV «2009 жылға арналған аудан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Тізілімінде 2008 жылдың 30 желтоқсанында № 5-8-72 санымен тіркелген, аудандық «Аудан тынысы» газетінің 2009 жылғы 8 қаңтардағы № 2 (6264), 2009 жылғы 16 қаңтардағы № 3 (6265) сандарында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«2009 жылға арналған аудан бюджеті </w:t>
      </w:r>
      <w:r>
        <w:rPr>
          <w:rFonts w:ascii="Times New Roman"/>
          <w:b w:val="false"/>
          <w:i w:val="false"/>
          <w:color w:val="000000"/>
          <w:sz w:val="28"/>
        </w:rPr>
        <w:t>1-ші қосымшаға</w:t>
      </w:r>
      <w:r>
        <w:rPr>
          <w:rFonts w:ascii="Times New Roman"/>
          <w:b w:val="false"/>
          <w:i w:val="false"/>
          <w:color w:val="000000"/>
          <w:sz w:val="28"/>
        </w:rPr>
        <w:t xml:space="preserve"> сәйкес келесі көлемде бекітілсін:</w:t>
      </w:r>
      <w:r>
        <w:br/>
      </w:r>
      <w:r>
        <w:rPr>
          <w:rFonts w:ascii="Times New Roman"/>
          <w:b w:val="false"/>
          <w:i w:val="false"/>
          <w:color w:val="000000"/>
          <w:sz w:val="28"/>
        </w:rPr>
        <w:t>
      1) түсімдер – 1950106,9 мың теңге, соның ішінде:</w:t>
      </w:r>
      <w:r>
        <w:br/>
      </w:r>
      <w:r>
        <w:rPr>
          <w:rFonts w:ascii="Times New Roman"/>
          <w:b w:val="false"/>
          <w:i w:val="false"/>
          <w:color w:val="000000"/>
          <w:sz w:val="28"/>
        </w:rPr>
        <w:t>
      салықтық түсімдер бойынша – 417390 мың теңге;</w:t>
      </w:r>
      <w:r>
        <w:br/>
      </w:r>
      <w:r>
        <w:rPr>
          <w:rFonts w:ascii="Times New Roman"/>
          <w:b w:val="false"/>
          <w:i w:val="false"/>
          <w:color w:val="000000"/>
          <w:sz w:val="28"/>
        </w:rPr>
        <w:t>
      салықтық емес түсімдер бойынша – 4625 мың теңге;</w:t>
      </w:r>
      <w:r>
        <w:br/>
      </w:r>
      <w:r>
        <w:rPr>
          <w:rFonts w:ascii="Times New Roman"/>
          <w:b w:val="false"/>
          <w:i w:val="false"/>
          <w:color w:val="000000"/>
          <w:sz w:val="28"/>
        </w:rPr>
        <w:t>
      негізгі капиталды сатудан түсетін түсімдер бойынша – 8277 мың теңге;</w:t>
      </w:r>
      <w:r>
        <w:br/>
      </w:r>
      <w:r>
        <w:rPr>
          <w:rFonts w:ascii="Times New Roman"/>
          <w:b w:val="false"/>
          <w:i w:val="false"/>
          <w:color w:val="000000"/>
          <w:sz w:val="28"/>
        </w:rPr>
        <w:t>
      трансферттер түсімі бойынша – 1519814,9 мың теңге;</w:t>
      </w:r>
      <w:r>
        <w:br/>
      </w:r>
      <w:r>
        <w:rPr>
          <w:rFonts w:ascii="Times New Roman"/>
          <w:b w:val="false"/>
          <w:i w:val="false"/>
          <w:color w:val="000000"/>
          <w:sz w:val="28"/>
        </w:rPr>
        <w:t>
      2) шығындар – 1967730 мың теңге;</w:t>
      </w:r>
      <w:r>
        <w:br/>
      </w:r>
      <w:r>
        <w:rPr>
          <w:rFonts w:ascii="Times New Roman"/>
          <w:b w:val="false"/>
          <w:i w:val="false"/>
          <w:color w:val="000000"/>
          <w:sz w:val="28"/>
        </w:rPr>
        <w:t>
      3) таза бюджеттік несиелендіру – 0 мың теңге;</w:t>
      </w:r>
      <w:r>
        <w:br/>
      </w:r>
      <w:r>
        <w:rPr>
          <w:rFonts w:ascii="Times New Roman"/>
          <w:b w:val="false"/>
          <w:i w:val="false"/>
          <w:color w:val="000000"/>
          <w:sz w:val="28"/>
        </w:rPr>
        <w:t>
      бюджеттік несиелер – 0 мың теңге;</w:t>
      </w:r>
      <w:r>
        <w:br/>
      </w:r>
      <w:r>
        <w:rPr>
          <w:rFonts w:ascii="Times New Roman"/>
          <w:b w:val="false"/>
          <w:i w:val="false"/>
          <w:color w:val="000000"/>
          <w:sz w:val="28"/>
        </w:rPr>
        <w:t>
      бюджеттік несиелерді төлеу – 0 мың теңге;</w:t>
      </w:r>
      <w:r>
        <w:br/>
      </w:r>
      <w:r>
        <w:rPr>
          <w:rFonts w:ascii="Times New Roman"/>
          <w:b w:val="false"/>
          <w:i w:val="false"/>
          <w:color w:val="000000"/>
          <w:sz w:val="28"/>
        </w:rPr>
        <w:t>
      4) қаржылық активтер операциялары бойынша сальдо – 0 мың теңге;</w:t>
      </w:r>
      <w:r>
        <w:br/>
      </w:r>
      <w:r>
        <w:rPr>
          <w:rFonts w:ascii="Times New Roman"/>
          <w:b w:val="false"/>
          <w:i w:val="false"/>
          <w:color w:val="000000"/>
          <w:sz w:val="28"/>
        </w:rPr>
        <w:t>
      қаржылық активтерді сатып алу – 0 мың теңге;</w:t>
      </w:r>
      <w:r>
        <w:br/>
      </w:r>
      <w:r>
        <w:rPr>
          <w:rFonts w:ascii="Times New Roman"/>
          <w:b w:val="false"/>
          <w:i w:val="false"/>
          <w:color w:val="000000"/>
          <w:sz w:val="28"/>
        </w:rPr>
        <w:t>
      мемлекеттің қаржылық активтерін сатудан түсетін түсімдер – 0 мың теңге;</w:t>
      </w:r>
      <w:r>
        <w:br/>
      </w:r>
      <w:r>
        <w:rPr>
          <w:rFonts w:ascii="Times New Roman"/>
          <w:b w:val="false"/>
          <w:i w:val="false"/>
          <w:color w:val="000000"/>
          <w:sz w:val="28"/>
        </w:rPr>
        <w:t>
      5) бюджет тапшылығы – -17623,1 мың теңге;</w:t>
      </w:r>
      <w:r>
        <w:br/>
      </w:r>
      <w:r>
        <w:rPr>
          <w:rFonts w:ascii="Times New Roman"/>
          <w:b w:val="false"/>
          <w:i w:val="false"/>
          <w:color w:val="000000"/>
          <w:sz w:val="28"/>
        </w:rPr>
        <w:t>
      6) бюджет тапшылығын қаржыландыру – 17623,1 мың теңге».</w:t>
      </w:r>
      <w:r>
        <w:br/>
      </w:r>
      <w:r>
        <w:rPr>
          <w:rFonts w:ascii="Times New Roman"/>
          <w:b w:val="false"/>
          <w:i w:val="false"/>
          <w:color w:val="000000"/>
          <w:sz w:val="28"/>
        </w:rPr>
        <w:t>
</w:t>
      </w:r>
      <w:r>
        <w:rPr>
          <w:rFonts w:ascii="Times New Roman"/>
          <w:b w:val="false"/>
          <w:i w:val="false"/>
          <w:color w:val="000000"/>
          <w:sz w:val="28"/>
        </w:rPr>
        <w:t xml:space="preserve">
      2. 10396 мың теңге сомасында республикалық бюджет қаражаты есебінен қаралған сумен жабдықтау жүйесін дамытуға нысаналы трансферттер азайтылсын, соның ішінде: </w:t>
      </w:r>
      <w:r>
        <w:br/>
      </w:r>
      <w:r>
        <w:rPr>
          <w:rFonts w:ascii="Times New Roman"/>
          <w:b w:val="false"/>
          <w:i w:val="false"/>
          <w:color w:val="000000"/>
          <w:sz w:val="28"/>
        </w:rPr>
        <w:t>
      - Шығыс Қазақстан облысы Бородулиха ауданының Коростели ауылын сумен жабдықтау жүйесін қайта құруға 5246 мың теңге;</w:t>
      </w:r>
      <w:r>
        <w:br/>
      </w:r>
      <w:r>
        <w:rPr>
          <w:rFonts w:ascii="Times New Roman"/>
          <w:b w:val="false"/>
          <w:i w:val="false"/>
          <w:color w:val="000000"/>
          <w:sz w:val="28"/>
        </w:rPr>
        <w:t>
      - Шығыс Қазақстан облысы Бородулиха ауданының Дмитриевка ауылын сумен жабдықтау жүйесін қайта құруға 5150 мың теңге;</w:t>
      </w:r>
      <w:r>
        <w:br/>
      </w:r>
      <w:r>
        <w:rPr>
          <w:rFonts w:ascii="Times New Roman"/>
          <w:b w:val="false"/>
          <w:i w:val="false"/>
          <w:color w:val="000000"/>
          <w:sz w:val="28"/>
        </w:rPr>
        <w:t>
</w:t>
      </w:r>
      <w:r>
        <w:rPr>
          <w:rFonts w:ascii="Times New Roman"/>
          <w:b w:val="false"/>
          <w:i w:val="false"/>
          <w:color w:val="000000"/>
          <w:sz w:val="28"/>
        </w:rPr>
        <w:t>
      3. 1229,7 мың теңге сомасында республикалық бюджет қаражаты есебінен ағымдағы нысаналы трансферттер азайтылсын:</w:t>
      </w:r>
      <w:r>
        <w:br/>
      </w:r>
      <w:r>
        <w:rPr>
          <w:rFonts w:ascii="Times New Roman"/>
          <w:b w:val="false"/>
          <w:i w:val="false"/>
          <w:color w:val="000000"/>
          <w:sz w:val="28"/>
        </w:rPr>
        <w:t>
      - селолық тұрғындардың әлеуметтік саладағы мамандарын әлеуметтік қолдау шараларын іске асыру үшін 356,6 мың теңге;</w:t>
      </w:r>
      <w:r>
        <w:br/>
      </w:r>
      <w:r>
        <w:rPr>
          <w:rFonts w:ascii="Times New Roman"/>
          <w:b w:val="false"/>
          <w:i w:val="false"/>
          <w:color w:val="000000"/>
          <w:sz w:val="28"/>
        </w:rPr>
        <w:t>
      - Қазақстан Республикасында білім беруді дамытудың 2005-2010 жылдарға арналған мемлекеттік бағдарламасын іске асыруға 873,1 мың теңге, соның ішінен мемлекеттік білім беру жүйесіне оқытудың жаңа технологияларын енгізуге 300,1 мың теңге, негізгі орта және жалпы орта білім беру мемлекеттік мекемелеріндегі физика, химия, биология кабинеттерін оқу жабдықтармен жарақтандыруға 573 мың теңге.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1 қосымша</w:t>
      </w:r>
      <w:r>
        <w:rPr>
          <w:rFonts w:ascii="Times New Roman"/>
          <w:b w:val="false"/>
          <w:i w:val="false"/>
          <w:color w:val="000000"/>
          <w:sz w:val="28"/>
        </w:rPr>
        <w:t xml:space="preserve"> осы шешімге арналған </w:t>
      </w:r>
      <w:r>
        <w:rPr>
          <w:rFonts w:ascii="Times New Roman"/>
          <w:b w:val="false"/>
          <w:i w:val="false"/>
          <w:color w:val="000000"/>
          <w:sz w:val="28"/>
        </w:rPr>
        <w:t>№ 1 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5. Осы шешім 2009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                                 С. Быков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мәслихаттың хатшысы:                     Б. Аргумбаев</w:t>
      </w:r>
    </w:p>
    <w:bookmarkEnd w:id="0"/>
    <w:bookmarkStart w:name="z8" w:id="1"/>
    <w:p>
      <w:pPr>
        <w:spacing w:after="0"/>
        <w:ind w:left="0"/>
        <w:jc w:val="both"/>
      </w:pPr>
      <w:r>
        <w:rPr>
          <w:rFonts w:ascii="Times New Roman"/>
          <w:b w:val="false"/>
          <w:i w:val="false"/>
          <w:color w:val="000000"/>
          <w:sz w:val="28"/>
        </w:rPr>
        <w:t>
      Бородулиха ауданы мәслихатының</w:t>
      </w:r>
      <w:r>
        <w:br/>
      </w:r>
      <w:r>
        <w:rPr>
          <w:rFonts w:ascii="Times New Roman"/>
          <w:b w:val="false"/>
          <w:i w:val="false"/>
          <w:color w:val="000000"/>
          <w:sz w:val="28"/>
        </w:rPr>
        <w:t>
      2009 жылғы 24 қарашадағы</w:t>
      </w:r>
      <w:r>
        <w:br/>
      </w:r>
      <w:r>
        <w:rPr>
          <w:rFonts w:ascii="Times New Roman"/>
          <w:b w:val="false"/>
          <w:i w:val="false"/>
          <w:color w:val="000000"/>
          <w:sz w:val="28"/>
        </w:rPr>
        <w:t>
      № 21-3-IV шешіміне</w:t>
      </w:r>
      <w:r>
        <w:br/>
      </w:r>
      <w:r>
        <w:rPr>
          <w:rFonts w:ascii="Times New Roman"/>
          <w:b w:val="false"/>
          <w:i w:val="false"/>
          <w:color w:val="000000"/>
          <w:sz w:val="28"/>
        </w:rPr>
        <w:t>
      № 1 қосымша</w:t>
      </w:r>
    </w:p>
    <w:bookmarkEnd w:id="1"/>
    <w:bookmarkStart w:name="z9" w:id="2"/>
    <w:p>
      <w:pPr>
        <w:spacing w:after="0"/>
        <w:ind w:left="0"/>
        <w:jc w:val="left"/>
      </w:pPr>
      <w:r>
        <w:rPr>
          <w:rFonts w:ascii="Times New Roman"/>
          <w:b/>
          <w:i w:val="false"/>
          <w:color w:val="000000"/>
        </w:rPr>
        <w:t xml:space="preserve"> 
      2009 жылға арналған аудан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868"/>
        <w:gridCol w:w="1041"/>
        <w:gridCol w:w="1236"/>
        <w:gridCol w:w="6304"/>
        <w:gridCol w:w="2408"/>
      </w:tblGrid>
      <w:tr>
        <w:trPr>
          <w:trHeight w:val="73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шелігі</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Табыстар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1950106,9</w:t>
            </w:r>
          </w:p>
        </w:tc>
      </w:tr>
      <w:tr>
        <w:trPr>
          <w:trHeight w:val="24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417390</w:t>
            </w:r>
          </w:p>
        </w:tc>
      </w:tr>
      <w:tr>
        <w:trPr>
          <w:trHeight w:val="24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143287</w:t>
            </w:r>
          </w:p>
        </w:tc>
      </w:tr>
      <w:tr>
        <w:trPr>
          <w:trHeight w:val="24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табыс салығы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143287</w:t>
            </w:r>
          </w:p>
        </w:tc>
      </w:tr>
      <w:tr>
        <w:trPr>
          <w:trHeight w:val="49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117954</w:t>
            </w:r>
          </w:p>
        </w:tc>
      </w:tr>
      <w:tr>
        <w:trPr>
          <w:trHeight w:val="49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23685</w:t>
            </w:r>
          </w:p>
        </w:tc>
      </w:tr>
      <w:tr>
        <w:trPr>
          <w:trHeight w:val="49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жүзеге асыратын жеке тұлғалардан алынатын жеке табыс салығы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9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шетел азаматтар ұсталатын жеке табыс салығы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24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115790</w:t>
            </w:r>
          </w:p>
        </w:tc>
      </w:tr>
      <w:tr>
        <w:trPr>
          <w:trHeight w:val="24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115790</w:t>
            </w:r>
          </w:p>
        </w:tc>
      </w:tr>
      <w:tr>
        <w:trPr>
          <w:trHeight w:val="24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115790</w:t>
            </w:r>
          </w:p>
        </w:tc>
      </w:tr>
      <w:tr>
        <w:trPr>
          <w:trHeight w:val="24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143883</w:t>
            </w:r>
          </w:p>
        </w:tc>
      </w:tr>
      <w:tr>
        <w:trPr>
          <w:trHeight w:val="24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Мүлікке салынатын салықтар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94311</w:t>
            </w:r>
          </w:p>
        </w:tc>
      </w:tr>
      <w:tr>
        <w:trPr>
          <w:trHeight w:val="49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және жеке кәсiпкерлердің мүлкіне салынатын салық</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90061</w:t>
            </w:r>
          </w:p>
        </w:tc>
      </w:tr>
      <w:tr>
        <w:trPr>
          <w:trHeight w:val="24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24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салығы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6869</w:t>
            </w:r>
          </w:p>
        </w:tc>
      </w:tr>
      <w:tr>
        <w:trPr>
          <w:trHeight w:val="49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w:t>
            </w:r>
          </w:p>
        </w:tc>
      </w:tr>
      <w:tr>
        <w:trPr>
          <w:trHeight w:val="73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ауылшаруашылығына арналмаған өзге де жерге салынатын жер салығы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3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73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r>
      <w:tr>
        <w:trPr>
          <w:trHeight w:val="24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құралдарына салынатын салық</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34500</w:t>
            </w:r>
          </w:p>
        </w:tc>
      </w:tr>
      <w:tr>
        <w:trPr>
          <w:trHeight w:val="49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24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Бiрыңғай жер салығы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8203</w:t>
            </w:r>
          </w:p>
        </w:tc>
      </w:tr>
      <w:tr>
        <w:trPr>
          <w:trHeight w:val="24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w:t>
            </w:r>
          </w:p>
        </w:tc>
      </w:tr>
      <w:tr>
        <w:trPr>
          <w:trHeight w:val="49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қызметтер көрсетуге салынатын iшкi салықтар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10956</w:t>
            </w:r>
          </w:p>
        </w:tc>
      </w:tr>
      <w:tr>
        <w:trPr>
          <w:trHeight w:val="24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Акциздер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w:t>
            </w:r>
          </w:p>
        </w:tc>
      </w:tr>
      <w:tr>
        <w:trPr>
          <w:trHeight w:val="73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пайдаланатын бензин (авиациялықты қоспағанда)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r>
      <w:tr>
        <w:trPr>
          <w:trHeight w:val="73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49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және басқа да ресурстарды пайдаланғаны үшiн түсетін түсiмдер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5380</w:t>
            </w:r>
          </w:p>
        </w:tc>
      </w:tr>
      <w:tr>
        <w:trPr>
          <w:trHeight w:val="24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үшiн төлем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49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және кәсiби қызметті жүргiзгені үшiн алынатын алымдар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3717</w:t>
            </w:r>
          </w:p>
        </w:tc>
      </w:tr>
      <w:tr>
        <w:trPr>
          <w:trHeight w:val="49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тiркегені үшiн алынатын алым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49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w:t>
            </w:r>
          </w:p>
        </w:tc>
      </w:tr>
      <w:tr>
        <w:trPr>
          <w:trHeight w:val="73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тiркегені және филиалдар мен өкілдіктерді есептік тiркегені, сондай-ақ оларды қайта тіркегені үшін алым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73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мүлiкті кепiлдікке салуды мемлекеттiк тiркегені және кеменің немесе жасалып жатқан кеменің ипотекасы үшiн алынатын алым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49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 мемлекеттiк тiркегені, сондай-ақ оларды қайта тіркегені үшін алым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49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мемлекеттiк тiркегені үшiн алынатын алым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99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Құмар ойын бизнеске салық</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w:t>
            </w:r>
          </w:p>
        </w:tc>
      </w:tr>
      <w:tr>
        <w:trPr>
          <w:trHeight w:val="24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99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мәні іс-әректтерді жасағаны және (немесе) оған уәкілеттігі бар мемлекеттік органдар немесе лауазымды адамдар құжаттар бергені үшiн алынатын мiндеттi төлемдер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3474</w:t>
            </w:r>
          </w:p>
        </w:tc>
      </w:tr>
      <w:tr>
        <w:trPr>
          <w:trHeight w:val="24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баж</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3474</w:t>
            </w:r>
          </w:p>
        </w:tc>
      </w:tr>
      <w:tr>
        <w:trPr>
          <w:trHeight w:val="297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берiлетін талап арыздардан алынатын мемлекеттік бажды қоспағанда, мемлекеттік баж сотқа берілетін талап арыздардан, ерекше талап ету iстерi арыздарынан, ерекше жүргізілетін істері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шешімдерін мәжбүрлеп орындауға атқару парағын беру туралы шағымдардың, сот актілерінің атқару парағының және өзге де құжаттардың көшiрмелерін беру туралы шағымдардан алынады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175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тiркегені үшін, сондай-ақ, азаматтарға азаматтық хал актiлерiн тiркеу туралы куәліктерді және азаматтық хал актілері жазбаларын өзгертуге, толықтыруға және қалпына келтiруге байланысты куәліктерді қайтадан бергені үшін мемлекеттiк баж</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99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рәсімдегені үшін, сондай-ақ осы құжаттарға өзгерiстер енгізгені үшiн мемлекеттiк баж</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12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және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2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рәсiмдегені үшiн мемлекеттiк баж</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4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тiркегені үшін мемлекеттiк баж</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9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мемлекеттiк баж</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47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тұлғалардан азаматтық, қызметтік қаруының (аңшылық суық қаруды, белгі беретін қаруды, ұңғысыз атыс қаруын, механикалық шашыратқыштарды, көзден жас ағызатын немесе тiтiркендiретiн заттар толтырылған аэрозольдi және басқа құрылғыларды, үрлемелі қуатты 7,5 ДЖ-дан аспайтын пневматикалық қаруды қоспағанда және калибрі 4,5 мм-ге дейiнгiлерін қоспағанда) әрбір бірлігін тіркегені және қайта тіркегені үшін алынатын мемлекеттiк баж</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99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 алып жүруге, тасымалдауға, Қазақстан Республикасының аумағына әкелуге және Қазақстан Республикасының аумағынан әкетуге рұқсат беру үшiн алынатын мемлекеттiк баж</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49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4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4625</w:t>
            </w:r>
          </w:p>
        </w:tc>
      </w:tr>
      <w:tr>
        <w:trPr>
          <w:trHeight w:val="24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меншiктен түсетiн кірістер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2784</w:t>
            </w:r>
          </w:p>
        </w:tc>
      </w:tr>
      <w:tr>
        <w:trPr>
          <w:trHeight w:val="49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Мемлекеттiң меншiгiндегi мүлiктi жалға беруден түсетiн табыстар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2784</w:t>
            </w:r>
          </w:p>
        </w:tc>
      </w:tr>
      <w:tr>
        <w:trPr>
          <w:trHeight w:val="49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меншiктегі мүлікті жалдаудан түсетін кірістер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w:t>
            </w:r>
          </w:p>
        </w:tc>
      </w:tr>
      <w:tr>
        <w:trPr>
          <w:trHeight w:val="24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салықтық емес түсiмдер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1841</w:t>
            </w:r>
          </w:p>
        </w:tc>
      </w:tr>
      <w:tr>
        <w:trPr>
          <w:trHeight w:val="24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салықтық емес түсiмдер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1841</w:t>
            </w:r>
          </w:p>
        </w:tc>
      </w:tr>
      <w:tr>
        <w:trPr>
          <w:trHeight w:val="73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9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49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24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капиталды сатудан түсетiн түсiмдер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8277</w:t>
            </w:r>
          </w:p>
        </w:tc>
      </w:tr>
      <w:tr>
        <w:trPr>
          <w:trHeight w:val="49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w:t>
            </w:r>
          </w:p>
        </w:tc>
      </w:tr>
      <w:tr>
        <w:trPr>
          <w:trHeight w:val="49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w:t>
            </w:r>
          </w:p>
        </w:tc>
      </w:tr>
      <w:tr>
        <w:trPr>
          <w:trHeight w:val="79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активтердi сату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8207</w:t>
            </w:r>
          </w:p>
        </w:tc>
      </w:tr>
      <w:tr>
        <w:trPr>
          <w:trHeight w:val="24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сату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w:t>
            </w:r>
          </w:p>
        </w:tc>
      </w:tr>
      <w:tr>
        <w:trPr>
          <w:trHeight w:val="24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активтердi сату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7707</w:t>
            </w:r>
          </w:p>
        </w:tc>
      </w:tr>
      <w:tr>
        <w:trPr>
          <w:trHeight w:val="49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жалдау беру құқығын сатқаны шін төлем</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w:t>
            </w:r>
          </w:p>
        </w:tc>
      </w:tr>
      <w:tr>
        <w:trPr>
          <w:trHeight w:val="24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1519814,9</w:t>
            </w:r>
          </w:p>
        </w:tc>
      </w:tr>
      <w:tr>
        <w:trPr>
          <w:trHeight w:val="495"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1519814,9</w:t>
            </w:r>
          </w:p>
        </w:tc>
      </w:tr>
      <w:tr>
        <w:trPr>
          <w:trHeight w:val="24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бюджеттен түсетін түсімдер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1519814,9</w:t>
            </w:r>
          </w:p>
        </w:tc>
      </w:tr>
      <w:tr>
        <w:trPr>
          <w:trHeight w:val="24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176971,9</w:t>
            </w:r>
          </w:p>
        </w:tc>
      </w:tr>
      <w:tr>
        <w:trPr>
          <w:trHeight w:val="24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даиу трансферттері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133819</w:t>
            </w:r>
          </w:p>
        </w:tc>
      </w:tr>
      <w:tr>
        <w:trPr>
          <w:trHeight w:val="24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1209024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863"/>
        <w:gridCol w:w="948"/>
        <w:gridCol w:w="931"/>
        <w:gridCol w:w="913"/>
        <w:gridCol w:w="6379"/>
        <w:gridCol w:w="2324"/>
      </w:tblGrid>
      <w:tr>
        <w:trPr>
          <w:trHeight w:val="7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топ</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қыз</w:t>
            </w:r>
            <w:r>
              <w:br/>
            </w:r>
            <w:r>
              <w:rPr>
                <w:rFonts w:ascii="Times New Roman"/>
                <w:b w:val="false"/>
                <w:i w:val="false"/>
                <w:color w:val="000000"/>
                <w:sz w:val="20"/>
              </w:rPr>
              <w:t>
топ</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бағд</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1967730</w:t>
            </w:r>
          </w:p>
        </w:tc>
      </w:tr>
      <w:tr>
        <w:trPr>
          <w:trHeight w:val="2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191042,7</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168786,7</w:t>
            </w:r>
          </w:p>
        </w:tc>
      </w:tr>
      <w:tr>
        <w:trPr>
          <w:trHeight w:val="2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13881</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13881</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53897,7</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53897,7</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53472,7</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101008</w:t>
            </w:r>
          </w:p>
        </w:tc>
      </w:tr>
      <w:tr>
        <w:trPr>
          <w:trHeight w:val="7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101008</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99974</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13518</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13518</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13308</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12957</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2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7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8738</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8738</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бюджеттiк жоспарлау бөлiмiнiң қызметiн қамтамасыз 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8738</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8738</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5024</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4524</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ТӘРТIП, ҚАУIПСIЗДIК, ҚҰҚЫҚТЫҚ, СОТ, ҚЫЛМЫСТЫҚ – АТҚАРУ ҚЫЗМЕТТІ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1131</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1131</w:t>
            </w:r>
          </w:p>
        </w:tc>
      </w:tr>
      <w:tr>
        <w:trPr>
          <w:trHeight w:val="7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1154830,9</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22544</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22544</w:t>
            </w:r>
          </w:p>
        </w:tc>
      </w:tr>
      <w:tr>
        <w:trPr>
          <w:trHeight w:val="46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22544</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1009721,9</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1009056,9</w:t>
            </w:r>
          </w:p>
        </w:tc>
      </w:tr>
      <w:tr>
        <w:trPr>
          <w:trHeight w:val="2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992225</w:t>
            </w:r>
          </w:p>
        </w:tc>
      </w:tr>
      <w:tr>
        <w:trPr>
          <w:trHeight w:val="7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 және бала-бақшалар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992225</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w:t>
            </w:r>
          </w:p>
        </w:tc>
      </w:tr>
      <w:tr>
        <w:trPr>
          <w:trHeight w:val="7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5994,9</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122565</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119998</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75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16915</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кадрларды қайта даярлау өңірлік стратегиясын іске асыру шеңберінде білім беру объектілерінің ағамдағы, күрделі жөндеуі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94028</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10993</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бюджетінің қаражаты есебінен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83035</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қалаланың) құрылыс бөлiмi</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130088</w:t>
            </w:r>
          </w:p>
        </w:tc>
      </w:tr>
      <w:tr>
        <w:trPr>
          <w:trHeight w:val="2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113872</w:t>
            </w:r>
          </w:p>
        </w:tc>
      </w:tr>
      <w:tr>
        <w:trPr>
          <w:trHeight w:val="52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16580</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97292</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23687</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15490</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p>
        </w:tc>
      </w:tr>
      <w:tr>
        <w:trPr>
          <w:trHeight w:val="5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7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6142</w:t>
            </w:r>
          </w:p>
        </w:tc>
      </w:tr>
      <w:tr>
        <w:trPr>
          <w:trHeight w:val="7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15928</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12199</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9557</w:t>
            </w:r>
          </w:p>
        </w:tc>
      </w:tr>
      <w:tr>
        <w:trPr>
          <w:trHeight w:val="5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25844</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w:t>
            </w:r>
          </w:p>
        </w:tc>
      </w:tr>
      <w:tr>
        <w:trPr>
          <w:trHeight w:val="2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w:t>
            </w:r>
          </w:p>
        </w:tc>
      </w:tr>
      <w:tr>
        <w:trPr>
          <w:trHeight w:val="10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16216</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16216</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15301</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15301</w:t>
            </w:r>
          </w:p>
        </w:tc>
      </w:tr>
      <w:tr>
        <w:trPr>
          <w:trHeight w:val="5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басқа әлеуметтік төлемдерді есептеу, төлеу мен жеткізу бойынша қызметтерге ақы төлеу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248767,6</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30248,6</w:t>
            </w:r>
          </w:p>
        </w:tc>
      </w:tr>
      <w:tr>
        <w:trPr>
          <w:trHeight w:val="7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3763,6</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3763,6</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3763,6</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26485</w:t>
            </w:r>
          </w:p>
        </w:tc>
      </w:tr>
      <w:tr>
        <w:trPr>
          <w:trHeight w:val="5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 құрылысы және (немесе) сатып алу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20752</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20752</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санаттағы азаматтарды тұрғын-үймен қамту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w:t>
            </w:r>
          </w:p>
        </w:tc>
      </w:tr>
      <w:tr>
        <w:trPr>
          <w:trHeight w:val="2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203038</w:t>
            </w:r>
          </w:p>
        </w:tc>
      </w:tr>
      <w:tr>
        <w:trPr>
          <w:trHeight w:val="7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30326</w:t>
            </w:r>
          </w:p>
        </w:tc>
      </w:tr>
      <w:tr>
        <w:trPr>
          <w:trHeight w:val="105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30326</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25629</w:t>
            </w:r>
          </w:p>
        </w:tc>
      </w:tr>
      <w:tr>
        <w:trPr>
          <w:trHeight w:val="5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бюджетінің қаражаты есебінен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172712</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172712</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133819</w:t>
            </w:r>
          </w:p>
        </w:tc>
      </w:tr>
      <w:tr>
        <w:trPr>
          <w:trHeight w:val="3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38893</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 көркейту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15481</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15481</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көшелердi жарықтандыру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9139</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аббатандыру және көгалдандыру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r>
      <w:tr>
        <w:trPr>
          <w:trHeight w:val="30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57309</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18027</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18027</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18027</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5543</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7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21145</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9751</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4739</w:t>
            </w:r>
          </w:p>
        </w:tc>
      </w:tr>
      <w:tr>
        <w:trPr>
          <w:trHeight w:val="37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12594</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w:t>
            </w:r>
          </w:p>
        </w:tc>
      </w:tr>
      <w:tr>
        <w:trPr>
          <w:trHeight w:val="4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w:t>
            </w:r>
          </w:p>
        </w:tc>
      </w:tr>
      <w:tr>
        <w:trPr>
          <w:trHeight w:val="46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мәдениеті және спорт бөлімі қызметiн қамтамасыз 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w:t>
            </w:r>
          </w:p>
        </w:tc>
      </w:tr>
      <w:tr>
        <w:trPr>
          <w:trHeight w:val="102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51305,3</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13471,3</w:t>
            </w:r>
          </w:p>
        </w:tc>
      </w:tr>
      <w:tr>
        <w:trPr>
          <w:trHeight w:val="5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w:t>
            </w:r>
          </w:p>
        </w:tc>
      </w:tr>
      <w:tr>
        <w:trPr>
          <w:trHeight w:val="75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бөлiмi</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7008</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бөлiмiнiң қызметiн қамтамасыз 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w:t>
            </w:r>
          </w:p>
        </w:tc>
      </w:tr>
      <w:tr>
        <w:trPr>
          <w:trHeight w:val="7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балық шаруашылығы және қоршаған ортаны қорғау мен жер қатынастары саласындағы өзге де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30826</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15826</w:t>
            </w:r>
          </w:p>
        </w:tc>
      </w:tr>
      <w:tr>
        <w:trPr>
          <w:trHeight w:val="9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15826</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13812</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бюджетінің қаражаты есебінен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7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9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12183</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бюджетінің қаражаты есебінен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8252</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8252</w:t>
            </w:r>
          </w:p>
        </w:tc>
      </w:tr>
      <w:tr>
        <w:trPr>
          <w:trHeight w:val="27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бөлiмiнiң қызметiн қамтамасыз 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36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107973</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17273</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17273</w:t>
            </w:r>
          </w:p>
        </w:tc>
      </w:tr>
      <w:tr>
        <w:trPr>
          <w:trHeight w:val="8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17273</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17273</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 саласындағы өзге де қызметтер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90700</w:t>
            </w:r>
          </w:p>
        </w:tc>
      </w:tr>
      <w:tr>
        <w:trPr>
          <w:trHeight w:val="76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90700</w:t>
            </w:r>
          </w:p>
        </w:tc>
      </w:tr>
      <w:tr>
        <w:trPr>
          <w:trHeight w:val="99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w:t>
            </w:r>
            <w:r>
              <w:rPr>
                <w:rFonts w:ascii="Times New Roman"/>
                <w:b/>
                <w:i w:val="false"/>
                <w:color w:val="000000"/>
                <w:sz w:val="20"/>
              </w:rPr>
              <w:t>,</w:t>
            </w:r>
            <w:r>
              <w:rPr>
                <w:rFonts w:ascii="Times New Roman"/>
                <w:b w:val="false"/>
                <w:i w:val="false"/>
                <w:color w:val="000000"/>
                <w:sz w:val="20"/>
              </w:rPr>
              <w:t xml:space="preserve"> қала және елді-мекендер көшелерін жөндеу және ұстау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64206</w:t>
            </w:r>
          </w:p>
        </w:tc>
      </w:tr>
      <w:tr>
        <w:trPr>
          <w:trHeight w:val="52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бюджетінің қаражаты есебінен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26494</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11594</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қолдау және бәсекелестікті қорғау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4520</w:t>
            </w:r>
          </w:p>
        </w:tc>
      </w:tr>
      <w:tr>
        <w:trPr>
          <w:trHeight w:val="3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7074</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резервi</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r>
      <w:tr>
        <w:trPr>
          <w:trHeight w:val="7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r>
      <w:tr>
        <w:trPr>
          <w:trHeight w:val="7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w:t>
            </w:r>
          </w:p>
        </w:tc>
      </w:tr>
      <w:tr>
        <w:trPr>
          <w:trHeight w:val="7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262,5</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262,5</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қаржы бөлімі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НЕСИЕЛЕНДІРУ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несиелерді өтеу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АКТИВТЕРДЕГІ ОПЕРАЦИЯЛАР БОЙЫНША САЛЬДОЛАР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активтерді сатып алу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қаржылық активтерді сатудан түскен түсімдер</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-17623,1</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(ПРОФИЦИТТІ ҚОЛДАНУ)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17623,1</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