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82ba" w14:textId="e7b8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Березовка аулының құрамдық бөлімдерінің атауын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Калинин аулдық округі әкімінің 2009 жылғы 6 маусымдағы N 1 шешімі. Шығыс Қазақстан облысы Әділет департаментінің Глубокое аудандық Әділет басқармасында 2009 жылғы 19 маусымда N 5-9-107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құрылымы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Глубокое  ауданының Березовка ауылының тұрғындарының пікірлерін ескере отырып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Глубокое ауданының Березовка ауылының келесі көшелерінің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 көшесі Бауыржан Момышұлы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Киров көшесі Қаныш Сәтпаев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Калинин көшесі Дінмұхамет Қонаев көшесіне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Калинин ауылдық округінің әкімі        Т.Қ. Таганбеков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