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13fe" w14:textId="5ca1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Базалық салық ставкаларын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2009 жылғы 13 ақпандағы N 11/5-IV шешімі. Шығыс Қазақстан облысы Әділет департаментінің Жарма аудандық Әділет басқармасында 2009 жылғы 16 наурызда N 5-10-78 тіркелді. Күші жойылды - Шығыс Қазақстан облысы Жарма аудандық мәслихатының 2015 жылғы 06 ақпандағы N 25/225-V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  Ескерту. Күші жойылды - Шығыс Қазақстан облысы Жарма аудандық мәслихатының 06.02.2015 N  25/225-V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№ 148-II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Салық кодексінің 387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Жарма ауданы бойынша салық басқармасының 2009 жылғы 28 қаңтардағы № ОРН-4/379 ұсынысы негізінде Жарма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Қазақстан Республикасының 2008 жылғы 10 желтоқсандағы қабылданған № 99-IV Салық кодексіне байланысты осы Кодекстің 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бабтарына белгіленген "Ауыл шаруашылығы мақсатындағы жерлерге салынатын базалық салық ставкалары" базалық салық ставкасы 30 пайызға, </w:t>
      </w:r>
      <w:r>
        <w:rPr>
          <w:rFonts w:ascii="Times New Roman"/>
          <w:b w:val="false"/>
          <w:i w:val="false"/>
          <w:color w:val="000000"/>
          <w:sz w:val="28"/>
        </w:rPr>
        <w:t>379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"Жеке тұлғаларға берілген ауыл шаруашылық мақсатындағы жерлерге салынатын базалық салық ставкалары", </w:t>
      </w:r>
      <w:r>
        <w:rPr>
          <w:rFonts w:ascii="Times New Roman"/>
          <w:b w:val="false"/>
          <w:i w:val="false"/>
          <w:color w:val="000000"/>
          <w:sz w:val="28"/>
        </w:rPr>
        <w:t>381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"Елді мекендердің жерлеріне салынатын базалық салық ставкалары", </w:t>
      </w:r>
      <w:r>
        <w:rPr>
          <w:rFonts w:ascii="Times New Roman"/>
          <w:b w:val="false"/>
          <w:i w:val="false"/>
          <w:color w:val="000000"/>
          <w:sz w:val="28"/>
        </w:rPr>
        <w:t>383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"Елді мекендерден тыс орналасқан өнеркәсіп жерлеріне" белгіленген базалық ставкалары 50 пайызға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Аудандық мәслихаттың 2003 жылғы 4 сәуірдегі "Салық Кодексінің 329,330,332,334 баптарында белгіленген жер салығының базалық ставкаларын жоғарылату туралы" № 28-5 шешімі, (2003 жылы 30 сәуірдегі нормативтік құқықтық актілерді мемлекеттік тіркеу Тізілімінде нөмірі № 1223 болып енгізілген) шешімнің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ресми жарияланған күннен кейін, он күнтізбелік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Атабаев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