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b373" w14:textId="642b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ылының бұрын атауы жоқ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Сартерек ауылдық округі әкімінің 2009 жылғы 14 мамырдағы N 1 шешімі. Шығыс Қазақстан облысы Әділет департаментінің Зайсан аудандық Әділет басқармасында 2009 жылғы 29 мамырда N 5-11-94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ың жергілікті мемлекеттік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4 тармағын, Зайсан аудандық ономастикалық комиссиясының 2008 жылғы № 3/2381 қорытындысын басшылыққа ала отырып, Сартерек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ртерек ауылдық округі Шалқар ауылының тұрғындарының пікірін ескере отырып, Шалқар ауылының бұрын атауы жоқ шеткі көшесіне Еңбек қызыл Ту орденінің иесі, еңбек ардагері Байботанов Алкенн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Шешімнің орындалуын бақылау өзім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ресми жарияланғаннан кейін күнтізбелік 10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тер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ері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