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3ce7" w14:textId="58e3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2009 жылғы 20 мамырдағы N 04 қаулысы. Шығыс Қазақстан облысы Әділет департаментінің Зырян аудандық әділет басқармасында 2009 жылғы 01 шілдеде N 5-12-88 тіркелді. Күші жойылды - Зырян ауданы әкімдігінің 2011 жылғы 21 желтоқсандағы N 816 қаулысымен</w:t>
      </w:r>
    </w:p>
    <w:p>
      <w:pPr>
        <w:spacing w:after="0"/>
        <w:ind w:left="0"/>
        <w:jc w:val="both"/>
      </w:pPr>
      <w:bookmarkStart w:name="z1" w:id="0"/>
      <w:r>
        <w:rPr>
          <w:rFonts w:ascii="Times New Roman"/>
          <w:b w:val="false"/>
          <w:i w:val="false"/>
          <w:color w:val="ff0000"/>
          <w:sz w:val="28"/>
        </w:rPr>
        <w:t xml:space="preserve">
      Ескерту. Күші жойылды - Зырян ауданы әкімдігінің 2011.12.21 </w:t>
      </w:r>
      <w:r>
        <w:rPr>
          <w:rFonts w:ascii="Times New Roman"/>
          <w:b w:val="false"/>
          <w:i w:val="false"/>
          <w:color w:val="ff0000"/>
          <w:sz w:val="28"/>
        </w:rPr>
        <w:t>N 816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және өзін-өзі басқару туралы» Қазақстан Республикасының 2001 жылғы 23 қаңтардағы № 148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18-1 бабының</w:t>
      </w:r>
      <w:r>
        <w:rPr>
          <w:rFonts w:ascii="Times New Roman"/>
          <w:b w:val="false"/>
          <w:i w:val="false"/>
          <w:color w:val="000000"/>
          <w:sz w:val="28"/>
        </w:rPr>
        <w:t>, 7 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Қазақстан Республикасы Yкiмeтiнiң 2009 жылғы 6 наурыздағы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Yкiмeтiнiң 2009 жылға арналған іс-қимылының Жоспарын жүзеге асыру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Тұрғындардың мақсатты топтағы азаматтарын жұмысқа орналастыру үшін әлеуметтік жұмыс орындарын ұйымдастыру (ары қарай - әлеуметтік жұмыс орындары).</w:t>
      </w:r>
      <w:r>
        <w:br/>
      </w:r>
      <w:r>
        <w:rPr>
          <w:rFonts w:ascii="Times New Roman"/>
          <w:b w:val="false"/>
          <w:i w:val="false"/>
          <w:color w:val="000000"/>
          <w:sz w:val="28"/>
        </w:rPr>
        <w:t>
</w:t>
      </w:r>
      <w:r>
        <w:rPr>
          <w:rFonts w:ascii="Times New Roman"/>
          <w:b w:val="false"/>
          <w:i w:val="false"/>
          <w:color w:val="000000"/>
          <w:sz w:val="28"/>
        </w:rPr>
        <w:t xml:space="preserve">
      2. Әлеуметтік жұмыс орындары алты айға дейінгі мерзімімен ұйымдастырылады. </w:t>
      </w:r>
      <w:r>
        <w:br/>
      </w:r>
      <w:r>
        <w:rPr>
          <w:rFonts w:ascii="Times New Roman"/>
          <w:b w:val="false"/>
          <w:i w:val="false"/>
          <w:color w:val="000000"/>
          <w:sz w:val="28"/>
        </w:rPr>
        <w:t>
      3. Әлеуметтік жұмыс орындары жеке меншік нысанына тәуелсіз кәсіпорындарда, мекемелерде және ұжымдарда ұйымдастырылады (ары қарай - жұмыс 6epуші).</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ауданның жергілікті атқарушы органдарының шарты негізінде жұмыс берушімен жүзеге асырылады. Келісім шартта жақтардың міндеттері, жұмыс түрі, көлемі, еңбек ақы төлемінің мөлшері мен шарттары, әлеуметтік жұмыс орындарын қаржыландыру мерзімі мен көздері көрсетіледі.</w:t>
      </w:r>
      <w:r>
        <w:br/>
      </w:r>
      <w:r>
        <w:rPr>
          <w:rFonts w:ascii="Times New Roman"/>
          <w:b w:val="false"/>
          <w:i w:val="false"/>
          <w:color w:val="000000"/>
          <w:sz w:val="28"/>
        </w:rPr>
        <w:t>
</w:t>
      </w:r>
      <w:r>
        <w:rPr>
          <w:rFonts w:ascii="Times New Roman"/>
          <w:b w:val="false"/>
          <w:i w:val="false"/>
          <w:color w:val="000000"/>
          <w:sz w:val="28"/>
        </w:rPr>
        <w:t>
      5. Жұмыспен қамту бағдарламасы бойынша әлеуметтік жұмыс орындарына орналасқан жұмыссыздың еңбекақысын төлеуде жұмыс берушінің шығыны Қазақстан Республикасы заңнамасымен бекітілген </w:t>
      </w:r>
      <w:r>
        <w:rPr>
          <w:rFonts w:ascii="Times New Roman"/>
          <w:b w:val="false"/>
          <w:i w:val="false"/>
          <w:color w:val="000000"/>
          <w:sz w:val="28"/>
        </w:rPr>
        <w:t>минималды еңбек ақы</w:t>
      </w:r>
      <w:r>
        <w:rPr>
          <w:rFonts w:ascii="Times New Roman"/>
          <w:b w:val="false"/>
          <w:i w:val="false"/>
          <w:color w:val="000000"/>
          <w:sz w:val="28"/>
        </w:rPr>
        <w:t xml:space="preserve"> төлемінен елу пайыз көлеміне сәйкес келетін жергілікті бюджет қаражатынан, бір бөлігі қайтарылады.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орындарына қабылданған нысаналы топтардан азаматтардың орта еңбек ақы төлемі айына 30000 теңгені құрайды, олардың 15000 теңгесі Республикалық бюджеттен және 15000 теңге жұмыс беруші қаражаты есебінен.</w:t>
      </w:r>
      <w:r>
        <w:br/>
      </w:r>
      <w:r>
        <w:rPr>
          <w:rFonts w:ascii="Times New Roman"/>
          <w:b w:val="false"/>
          <w:i w:val="false"/>
          <w:color w:val="000000"/>
          <w:sz w:val="28"/>
        </w:rPr>
        <w:t>
</w:t>
      </w:r>
      <w:r>
        <w:rPr>
          <w:rFonts w:ascii="Times New Roman"/>
          <w:b w:val="false"/>
          <w:i w:val="false"/>
          <w:color w:val="000000"/>
          <w:sz w:val="28"/>
        </w:rPr>
        <w:t>
      7. Еңбек шарттары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 сәйкес әлеуметтік жұмыс орындарына орналастырған жұмыс беруші мен нысаналы топтың азаматының арасында кeлiciлгeн еңбек келісім шартымен анықталады.</w:t>
      </w:r>
      <w:r>
        <w:br/>
      </w:r>
      <w:r>
        <w:rPr>
          <w:rFonts w:ascii="Times New Roman"/>
          <w:b w:val="false"/>
          <w:i w:val="false"/>
          <w:color w:val="000000"/>
          <w:sz w:val="28"/>
        </w:rPr>
        <w:t>
      8. Әлеуметтік жұмыс орындарын ұйымдастыруды ұсынатын жұмыс берушілерді ipiктey ресми ұсыныстардың түcуiнe байланысты кезек тәртібінде жүргізіледі.</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күннен бастап он күнтізбелік күннен кейін және 2009 жылғы 1 маусымда шыққан құқық қарым-қатынасына таралған күннен бастап күшіне енеді.</w:t>
      </w:r>
      <w:r>
        <w:br/>
      </w:r>
      <w:r>
        <w:rPr>
          <w:rFonts w:ascii="Times New Roman"/>
          <w:b w:val="false"/>
          <w:i w:val="false"/>
          <w:color w:val="000000"/>
          <w:sz w:val="28"/>
        </w:rPr>
        <w:t>
      10. Осы қаулының орындалуына бақылау жасау әкім орынбасары Э.Я. Гейгерге жүктелсін.</w:t>
      </w:r>
    </w:p>
    <w:bookmarkEnd w:id="1"/>
    <w:p>
      <w:pPr>
        <w:spacing w:after="0"/>
        <w:ind w:left="0"/>
        <w:jc w:val="both"/>
      </w:pPr>
      <w:r>
        <w:rPr>
          <w:rFonts w:ascii="Times New Roman"/>
          <w:b w:val="false"/>
          <w:i/>
          <w:color w:val="000000"/>
          <w:sz w:val="28"/>
        </w:rPr>
        <w:t>      Зырян ауданының әкімі                   Р. Мусин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