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ee92" w14:textId="6f2e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Большенарым ауылдық округі әкімінің аппаратының 2009 жылғы 28 қазандағы N 1 шешімі. Шығыс Қазақстан облысы Әділет департаментінің Катонқарағай аудандық Әділет басқармасында 2009 жылғы 23 қарашада N 5-13-64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№ 148-II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«Қазақстан Республикасының әкімшілік-аумақтық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 4 тармағына сәйкес және жергілікті тұрғындардың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Большенарым ауылдық округінің орталығы Большенарым ауылындағы бұрылыстар мен көшелер төмендегідей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Совхозный бұрылысы "Достық" бұрылысы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Краснопартизанский бұрылысы "Бауыржан Момышұлы" бұрылысы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Колхозный көшесі "Қайрат Рысқұлбеков" көшесі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Автотранспортный көшесі "Серік Тойбағаров" көшесі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Первомайский көшесі "Қабдығали Татаев" көшесі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Кирзаводская көшесі "Астана" көшесі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Көктерек ауылындағы Школьный көшесі "Серғазы Жексенов" көшесі болып.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өзім бақылаймын.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Большенарым ауылдық округінің әкімі          А.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