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67ef" w14:textId="e796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жұмыссыздықтан әлеуметтік қорғау жөніндегі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2009 жылғы 28 тамыздағы N 1320 қаулысы. Шығыс Қазақстан облысы Әділет департаментінің Күршім аудандық Әділет басқармасында 2009 жылғы 16 қыркүйекте N 5-14-91 тіркелді. Күші жойылды - Күршім ауданы әкімдігінің 2012 жылғы 21 мамырдағы N 2527 қаулысымен</w:t>
      </w:r>
    </w:p>
    <w:p>
      <w:pPr>
        <w:spacing w:after="0"/>
        <w:ind w:left="0"/>
        <w:jc w:val="both"/>
      </w:pPr>
      <w:r>
        <w:rPr>
          <w:rFonts w:ascii="Times New Roman"/>
          <w:b w:val="false"/>
          <w:i w:val="false"/>
          <w:color w:val="ff0000"/>
          <w:sz w:val="28"/>
        </w:rPr>
        <w:t>      Ескерту. Күші жойылды - Күршім ауданы әкімдігінің 2012.05.21 N 2527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«Халықты</w:t>
      </w:r>
      <w:r>
        <w:br/>
      </w:r>
      <w:r>
        <w:rPr>
          <w:rFonts w:ascii="Times New Roman"/>
          <w:b w:val="false"/>
          <w:i w:val="false"/>
          <w:color w:val="000000"/>
          <w:sz w:val="28"/>
        </w:rPr>
        <w:t>
жұмыспен қамту туралы» № 149 Заңының 7 бабының </w:t>
      </w:r>
      <w:r>
        <w:rPr>
          <w:rFonts w:ascii="Times New Roman"/>
          <w:b w:val="false"/>
          <w:i w:val="false"/>
          <w:color w:val="000000"/>
          <w:sz w:val="28"/>
        </w:rPr>
        <w:t>5-4) тармағына</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19 баптарына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 1 тармағының </w:t>
      </w:r>
      <w:r>
        <w:rPr>
          <w:rFonts w:ascii="Times New Roman"/>
          <w:b w:val="false"/>
          <w:i w:val="false"/>
          <w:color w:val="000000"/>
          <w:sz w:val="28"/>
        </w:rPr>
        <w:t>13) тармақшасының</w:t>
      </w:r>
      <w:r>
        <w:rPr>
          <w:rFonts w:ascii="Times New Roman"/>
          <w:b w:val="false"/>
          <w:i w:val="false"/>
          <w:color w:val="000000"/>
          <w:sz w:val="28"/>
        </w:rPr>
        <w:t>, 37 бабының </w:t>
      </w:r>
      <w:r>
        <w:rPr>
          <w:rFonts w:ascii="Times New Roman"/>
          <w:b w:val="false"/>
          <w:i w:val="false"/>
          <w:color w:val="000000"/>
          <w:sz w:val="28"/>
        </w:rPr>
        <w:t>8 тармағының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w:t>
      </w:r>
      <w:r>
        <w:br/>
      </w:r>
      <w:r>
        <w:rPr>
          <w:rFonts w:ascii="Times New Roman"/>
          <w:b w:val="false"/>
          <w:i w:val="false"/>
          <w:color w:val="000000"/>
          <w:sz w:val="28"/>
        </w:rPr>
        <w:t>
жөніндегі нұсқаулығы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Кәсіби оқытуға жіберілген жұмыссыз және нысаналы топтан</w:t>
      </w:r>
      <w:r>
        <w:br/>
      </w:r>
      <w:r>
        <w:rPr>
          <w:rFonts w:ascii="Times New Roman"/>
          <w:b w:val="false"/>
          <w:i w:val="false"/>
          <w:color w:val="000000"/>
          <w:sz w:val="28"/>
        </w:rPr>
        <w:t>
жұмыспен қамтылмаған азаматтардың жол жүру, тамақтану, тұру және медициналық куәландыру шығындарын өтеудің нұсқаулығы бекітілсін (</w:t>
      </w:r>
      <w:r>
        <w:rPr>
          <w:rFonts w:ascii="Times New Roman"/>
          <w:b w:val="false"/>
          <w:i w:val="false"/>
          <w:color w:val="000000"/>
          <w:sz w:val="28"/>
          <w:u w:val="single"/>
        </w:rPr>
        <w:t xml:space="preserve">2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3. «Халықтың нысаналы топтарын жұмыссыздықтан әлеуметтік қорғау жөніндегі ережелері туралы» 2008 жылғы 14 сәуірдегі № 670 қаулысының (Нормативтік құқықтық актілерде мемлекеттік тіркеу Тізілімінде 26</w:t>
      </w:r>
      <w:r>
        <w:br/>
      </w:r>
      <w:r>
        <w:rPr>
          <w:rFonts w:ascii="Times New Roman"/>
          <w:b w:val="false"/>
          <w:i w:val="false"/>
          <w:color w:val="000000"/>
          <w:sz w:val="28"/>
        </w:rPr>
        <w:t>
сәуір 2008 жылы № 5-14-66 болып тіркелген, 2008 жылы 17 мамырда аудандық «Рауан» газетінің 20 нөмірінде жарияланған) күші жойылды деп танылсын.</w:t>
      </w:r>
      <w:r>
        <w:br/>
      </w:r>
      <w:r>
        <w:rPr>
          <w:rFonts w:ascii="Times New Roman"/>
          <w:b w:val="false"/>
          <w:i w:val="false"/>
          <w:color w:val="000000"/>
          <w:sz w:val="28"/>
        </w:rPr>
        <w:t>
      4. Осы қаулының орындалуына бақылау жасау аудан әкімінің орынбасары Д.Ә. Әлхановқа жүктелсін.</w:t>
      </w:r>
      <w:r>
        <w:br/>
      </w:r>
      <w:r>
        <w:rPr>
          <w:rFonts w:ascii="Times New Roman"/>
          <w:b w:val="false"/>
          <w:i w:val="false"/>
          <w:color w:val="000000"/>
          <w:sz w:val="28"/>
        </w:rPr>
        <w:t>
</w:t>
      </w:r>
      <w:r>
        <w:rPr>
          <w:rFonts w:ascii="Times New Roman"/>
          <w:b w:val="false"/>
          <w:i w:val="false"/>
          <w:color w:val="000000"/>
          <w:sz w:val="28"/>
        </w:rPr>
        <w:t>
      5.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w:t>
      </w:r>
      <w:r>
        <w:rPr>
          <w:rFonts w:ascii="Times New Roman"/>
          <w:b w:val="false"/>
          <w:i/>
          <w:color w:val="000000"/>
          <w:sz w:val="28"/>
        </w:rPr>
        <w:t>ү</w:t>
      </w:r>
      <w:r>
        <w:rPr>
          <w:rFonts w:ascii="Times New Roman"/>
          <w:b w:val="false"/>
          <w:i/>
          <w:color w:val="000000"/>
          <w:sz w:val="28"/>
        </w:rPr>
        <w:t>ршім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А. Сеитов</w:t>
      </w:r>
    </w:p>
    <w:bookmarkStart w:name="z5" w:id="1"/>
    <w:p>
      <w:pPr>
        <w:spacing w:after="0"/>
        <w:ind w:left="0"/>
        <w:jc w:val="both"/>
      </w:pPr>
      <w:r>
        <w:rPr>
          <w:rFonts w:ascii="Times New Roman"/>
          <w:b w:val="false"/>
          <w:i w:val="false"/>
          <w:color w:val="000000"/>
          <w:sz w:val="28"/>
        </w:rPr>
        <w:t>
Күршім ауданы әкімдігінің</w:t>
      </w:r>
      <w:r>
        <w:br/>
      </w:r>
      <w:r>
        <w:rPr>
          <w:rFonts w:ascii="Times New Roman"/>
          <w:b w:val="false"/>
          <w:i w:val="false"/>
          <w:color w:val="000000"/>
          <w:sz w:val="28"/>
        </w:rPr>
        <w:t>
2009 жылғы 28 тамыздағы</w:t>
      </w:r>
      <w:r>
        <w:br/>
      </w:r>
      <w:r>
        <w:rPr>
          <w:rFonts w:ascii="Times New Roman"/>
          <w:b w:val="false"/>
          <w:i w:val="false"/>
          <w:color w:val="000000"/>
          <w:sz w:val="28"/>
        </w:rPr>
        <w:t>
№ 1320 қаулысына 1 қосымша</w:t>
      </w:r>
    </w:p>
    <w:bookmarkEnd w:id="1"/>
    <w:p>
      <w:pPr>
        <w:spacing w:after="0"/>
        <w:ind w:left="0"/>
        <w:jc w:val="left"/>
      </w:pPr>
      <w:r>
        <w:rPr>
          <w:rFonts w:ascii="Times New Roman"/>
          <w:b/>
          <w:i w:val="false"/>
          <w:color w:val="000000"/>
        </w:rPr>
        <w:t xml:space="preserve"> Әлеуметтік жұмыс орындарын ұйымдастыру және қаржыландыру</w:t>
      </w:r>
      <w:r>
        <w:br/>
      </w:r>
      <w:r>
        <w:rPr>
          <w:rFonts w:ascii="Times New Roman"/>
          <w:b/>
          <w:i w:val="false"/>
          <w:color w:val="000000"/>
        </w:rPr>
        <w:t>
нұсқаулығы 1. Жалпы қағидалар</w:t>
      </w:r>
    </w:p>
    <w:p>
      <w:pPr>
        <w:spacing w:after="0"/>
        <w:ind w:left="0"/>
        <w:jc w:val="both"/>
      </w:pPr>
      <w:r>
        <w:rPr>
          <w:rFonts w:ascii="Times New Roman"/>
          <w:b w:val="false"/>
          <w:i w:val="false"/>
          <w:color w:val="000000"/>
          <w:sz w:val="28"/>
        </w:rPr>
        <w:t>      1. Нұсқаулық халықтың нысаналы топтарынан шыққан жұмыссыздарды жұмысқа орналастыру үшін әлеуметтік жұмыс орындарын ұйымдастыру және қаржыландыруды белгілейді, негізгі жағдайларды реттейді және әлеуметтік жұмыс орындарын ұсынатын мекемелермен есеп жүйесін реттейді.</w:t>
      </w:r>
      <w:r>
        <w:br/>
      </w:r>
      <w:r>
        <w:rPr>
          <w:rFonts w:ascii="Times New Roman"/>
          <w:b w:val="false"/>
          <w:i w:val="false"/>
          <w:color w:val="000000"/>
          <w:sz w:val="28"/>
        </w:rPr>
        <w:t>
      2. Нұсқаулық Қазақстан Республикасының «Қазақстан Республикасындағы жергілікті мемлекеттік басқару және өзін-өзі басқару туралы» 2001 жылғы 23 қаңтардағы № 148 Заңының </w:t>
      </w:r>
      <w:r>
        <w:rPr>
          <w:rFonts w:ascii="Times New Roman"/>
          <w:b w:val="false"/>
          <w:i w:val="false"/>
          <w:color w:val="000000"/>
          <w:sz w:val="28"/>
        </w:rPr>
        <w:t>31 бабына</w:t>
      </w:r>
      <w:r>
        <w:rPr>
          <w:rFonts w:ascii="Times New Roman"/>
          <w:b w:val="false"/>
          <w:i w:val="false"/>
          <w:color w:val="000000"/>
          <w:sz w:val="28"/>
        </w:rPr>
        <w:t xml:space="preserve"> және «Халықты жұмыспен қамту туралы» 2001 жылғы 23 қаңтардағы № 149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сәйкес әзірленді.</w:t>
      </w:r>
    </w:p>
    <w:p>
      <w:pPr>
        <w:spacing w:after="0"/>
        <w:ind w:left="0"/>
        <w:jc w:val="left"/>
      </w:pPr>
      <w:r>
        <w:rPr>
          <w:rFonts w:ascii="Times New Roman"/>
          <w:b/>
          <w:i w:val="false"/>
          <w:color w:val="000000"/>
        </w:rPr>
        <w:t xml:space="preserve"> 2. Әлеуметтік жұмыс орындарына орналасу және</w:t>
      </w:r>
      <w:r>
        <w:br/>
      </w:r>
      <w:r>
        <w:rPr>
          <w:rFonts w:ascii="Times New Roman"/>
          <w:b/>
          <w:i w:val="false"/>
          <w:color w:val="000000"/>
        </w:rPr>
        <w:t>
ұйымдастыру</w:t>
      </w:r>
    </w:p>
    <w:p>
      <w:pPr>
        <w:spacing w:after="0"/>
        <w:ind w:left="0"/>
        <w:jc w:val="both"/>
      </w:pPr>
      <w:r>
        <w:rPr>
          <w:rFonts w:ascii="Times New Roman"/>
          <w:b w:val="false"/>
          <w:i w:val="false"/>
          <w:color w:val="000000"/>
          <w:sz w:val="28"/>
        </w:rPr>
        <w:t>      3. Әлеуметтік жұмыс орнын құруды Күршім аудандық жұмыспен қамту және әлеуметтік бағдарламалар бөліммен (бұдан әрі «Бөлім») келісім шарт негізінде жұмыс беруші жүзеге асырады. Келісім шартта жақтардың міндеттері, жұмыс түрі, көлемі, еңбек ақы төлемінің мөлшері мен шарттары, әлеуметтік жұмыс орындарын қаржыландыру мерзімі мен көздері көрсетіледі. Әлеуметтік жұмыс орындары жұмыс берушілердің өз қаражатымен төленіп, ал оның жартылай еңбек ақысы аудандық бюджет есебінен толықтырылады.</w:t>
      </w:r>
      <w:r>
        <w:br/>
      </w:r>
      <w:r>
        <w:rPr>
          <w:rFonts w:ascii="Times New Roman"/>
          <w:b w:val="false"/>
          <w:i w:val="false"/>
          <w:color w:val="000000"/>
          <w:sz w:val="28"/>
        </w:rPr>
        <w:t>
      4. Жергілікті атқарушы органдар жұмыс берушілердің хаттай келісімі бойынша мекемелердің (ұйымдардың) тізбесін және оған нысаналы топқа жататын жұмыссыздарды жұмысқа орналастыру үшін ашылатын әлеуметтік жұмыс орындарының санын белгілейді.</w:t>
      </w:r>
      <w:r>
        <w:br/>
      </w:r>
      <w:r>
        <w:rPr>
          <w:rFonts w:ascii="Times New Roman"/>
          <w:b w:val="false"/>
          <w:i w:val="false"/>
          <w:color w:val="000000"/>
          <w:sz w:val="28"/>
        </w:rPr>
        <w:t>
      5. Әлеуметтік жұмыс орындарына орналастыру үшін жұмыспен қамту және әлеуметтік бағдарламалар бөлімі нысаналы топтан шыққан жұмыссыздарға таңдау жүргізеді.</w:t>
      </w:r>
      <w:r>
        <w:br/>
      </w:r>
      <w:r>
        <w:rPr>
          <w:rFonts w:ascii="Times New Roman"/>
          <w:b w:val="false"/>
          <w:i w:val="false"/>
          <w:color w:val="000000"/>
          <w:sz w:val="28"/>
        </w:rPr>
        <w:t>
      6. Жұмыс беруші жұмыссыздарды «Әлеуметтік жұмыс орындарына» «Бөлімнің» жолдамасы бойынша жұмысқа орналастырады, жолдаманың үзінді талонын толтырады және оны жұмыспен қамту және әлеуметтік бағдарламалар бөлімінің мекен жайына жібереді.</w:t>
      </w:r>
      <w:r>
        <w:br/>
      </w:r>
      <w:r>
        <w:rPr>
          <w:rFonts w:ascii="Times New Roman"/>
          <w:b w:val="false"/>
          <w:i w:val="false"/>
          <w:color w:val="000000"/>
          <w:sz w:val="28"/>
        </w:rPr>
        <w:t>
      7. Жұмыссызды әлеуметтік жұмыс орнына алғанда жұмыс беруші онымен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жұмыспен қамту орталығымен аталған мерзімге еңбек шартын жасайды.</w:t>
      </w:r>
    </w:p>
    <w:p>
      <w:pPr>
        <w:spacing w:after="0"/>
        <w:ind w:left="0"/>
        <w:jc w:val="left"/>
      </w:pPr>
      <w:r>
        <w:rPr>
          <w:rFonts w:ascii="Times New Roman"/>
          <w:b/>
          <w:i w:val="false"/>
          <w:color w:val="000000"/>
        </w:rPr>
        <w:t xml:space="preserve"> 3. Әлеуметтік жұмыс орындарын қаржыландырудың</w:t>
      </w:r>
      <w:r>
        <w:br/>
      </w:r>
      <w:r>
        <w:rPr>
          <w:rFonts w:ascii="Times New Roman"/>
          <w:b/>
          <w:i w:val="false"/>
          <w:color w:val="000000"/>
        </w:rPr>
        <w:t>
көздері мен жағдайы</w:t>
      </w:r>
    </w:p>
    <w:p>
      <w:pPr>
        <w:spacing w:after="0"/>
        <w:ind w:left="0"/>
        <w:jc w:val="both"/>
      </w:pPr>
      <w:r>
        <w:rPr>
          <w:rFonts w:ascii="Times New Roman"/>
          <w:b w:val="false"/>
          <w:i w:val="false"/>
          <w:color w:val="000000"/>
          <w:sz w:val="28"/>
        </w:rPr>
        <w:t>      8. Әлеуметтік жұмыс орнына қабылданған жұмыссыздардың еңбек төлемі ай сайын жеке еңбек келісім шартына сәйкес жұмыс берушінің өз қаражатынан жүзеге асады және еңбек ақы төлемі орындайтын жұмыстың көлеміне, сапасына және қиындығына байланысты.</w:t>
      </w:r>
      <w:r>
        <w:br/>
      </w:r>
      <w:r>
        <w:rPr>
          <w:rFonts w:ascii="Times New Roman"/>
          <w:b w:val="false"/>
          <w:i w:val="false"/>
          <w:color w:val="000000"/>
          <w:sz w:val="28"/>
        </w:rPr>
        <w:t>
      9. Жұмыс берушілердің төлейтін еңбек ақысы әлеуметтік жұмысқа орналасқан жұмыссызға жартылай аудан бюджеті қаражатынан 0,5-тен 1,0-ге дейін ең төмен еңбек ақы мөлшерінен мерзімі 6 айдан аспайтын жұмыс берушінің «Бөлімге» берген істеген жұмыс күндері жөніндегі анықтамаға сәйкес төленеді.</w:t>
      </w:r>
      <w:r>
        <w:br/>
      </w:r>
      <w:r>
        <w:rPr>
          <w:rFonts w:ascii="Times New Roman"/>
          <w:b w:val="false"/>
          <w:i w:val="false"/>
          <w:color w:val="000000"/>
          <w:sz w:val="28"/>
        </w:rPr>
        <w:t>
      Жұмыссыздардың еңбек төлемі бойынша дотацияны жұмыспен қамту жөнінде уәкілетті органдар жұмыспен қамту бағдарламасы есебінен жұмыс берушілердің есеп шотына жібереді.</w:t>
      </w:r>
      <w:r>
        <w:br/>
      </w:r>
      <w:r>
        <w:rPr>
          <w:rFonts w:ascii="Times New Roman"/>
          <w:b w:val="false"/>
          <w:i w:val="false"/>
          <w:color w:val="000000"/>
          <w:sz w:val="28"/>
        </w:rPr>
        <w:t>
      10. Әлеуметтік жұмыс орындарына орналасқан жұмыссыздардың аудан бюджетінен төленетін еңбек төлеміне заңнамаға сәйкес салық салынады.</w:t>
      </w:r>
      <w:r>
        <w:br/>
      </w:r>
      <w:r>
        <w:rPr>
          <w:rFonts w:ascii="Times New Roman"/>
          <w:b w:val="false"/>
          <w:i w:val="false"/>
          <w:color w:val="000000"/>
          <w:sz w:val="28"/>
        </w:rPr>
        <w:t>
      11. Әлеуметтік жұмыс орнына орналасқан нысаналы топқа жататын жұмыссыздардың еңбек ақысы нақтылы орындалған жұмысына, оның көлеміне қарай төленеді.</w:t>
      </w:r>
      <w:r>
        <w:br/>
      </w:r>
      <w:r>
        <w:rPr>
          <w:rFonts w:ascii="Times New Roman"/>
          <w:b w:val="false"/>
          <w:i w:val="false"/>
          <w:color w:val="000000"/>
          <w:sz w:val="28"/>
        </w:rPr>
        <w:t>
      12. Мекеменің есеп шотына аудан бюджетінен түскен жұмыссыздардың еңбек ақысын мақсатты пайдалануға жұмыс беруші жауапкершілікті.</w:t>
      </w:r>
    </w:p>
    <w:p>
      <w:pPr>
        <w:spacing w:after="0"/>
        <w:ind w:left="0"/>
        <w:jc w:val="left"/>
      </w:pPr>
      <w:r>
        <w:rPr>
          <w:rFonts w:ascii="Times New Roman"/>
          <w:b/>
          <w:i w:val="false"/>
          <w:color w:val="000000"/>
        </w:rPr>
        <w:t xml:space="preserve"> 4. Әлеуметтік жұмыс орындарын ұйымдастыру және</w:t>
      </w:r>
      <w:r>
        <w:br/>
      </w:r>
      <w:r>
        <w:rPr>
          <w:rFonts w:ascii="Times New Roman"/>
          <w:b/>
          <w:i w:val="false"/>
          <w:color w:val="000000"/>
        </w:rPr>
        <w:t>
қаржыландыруына бақылау жасау</w:t>
      </w:r>
    </w:p>
    <w:p>
      <w:pPr>
        <w:spacing w:after="0"/>
        <w:ind w:left="0"/>
        <w:jc w:val="both"/>
      </w:pPr>
      <w:r>
        <w:rPr>
          <w:rFonts w:ascii="Times New Roman"/>
          <w:b w:val="false"/>
          <w:i w:val="false"/>
          <w:color w:val="000000"/>
          <w:sz w:val="28"/>
        </w:rPr>
        <w:t>      13</w:t>
      </w:r>
      <w:r>
        <w:rPr>
          <w:rFonts w:ascii="Times New Roman"/>
          <w:b/>
          <w:i w:val="false"/>
          <w:color w:val="000000"/>
          <w:sz w:val="28"/>
        </w:rPr>
        <w:t xml:space="preserve">. </w:t>
      </w:r>
      <w:r>
        <w:rPr>
          <w:rFonts w:ascii="Times New Roman"/>
          <w:b w:val="false"/>
          <w:i w:val="false"/>
          <w:color w:val="000000"/>
          <w:sz w:val="28"/>
        </w:rPr>
        <w:t>Әлеуметтік жұмыс орындарын ұйымдастыру және қаржыландыру нұсқаулығын сақтауға бақылауды ағымдағы заңнама талаптарына сәйкес «Бөлім» жүзеге асырады.</w:t>
      </w:r>
    </w:p>
    <w:bookmarkStart w:name="z6" w:id="2"/>
    <w:p>
      <w:pPr>
        <w:spacing w:after="0"/>
        <w:ind w:left="0"/>
        <w:jc w:val="both"/>
      </w:pPr>
      <w:r>
        <w:rPr>
          <w:rFonts w:ascii="Times New Roman"/>
          <w:b w:val="false"/>
          <w:i w:val="false"/>
          <w:color w:val="000000"/>
          <w:sz w:val="28"/>
        </w:rPr>
        <w:t>
Күршім ауданы әкімдігінің</w:t>
      </w:r>
      <w:r>
        <w:br/>
      </w:r>
      <w:r>
        <w:rPr>
          <w:rFonts w:ascii="Times New Roman"/>
          <w:b w:val="false"/>
          <w:i w:val="false"/>
          <w:color w:val="000000"/>
          <w:sz w:val="28"/>
        </w:rPr>
        <w:t>
2009 жылғы 28 тамыздағы</w:t>
      </w:r>
      <w:r>
        <w:br/>
      </w:r>
      <w:r>
        <w:rPr>
          <w:rFonts w:ascii="Times New Roman"/>
          <w:b w:val="false"/>
          <w:i w:val="false"/>
          <w:color w:val="000000"/>
          <w:sz w:val="28"/>
        </w:rPr>
        <w:t>
№ 1320 қаулысына 2 қосымша</w:t>
      </w:r>
    </w:p>
    <w:bookmarkEnd w:id="2"/>
    <w:p>
      <w:pPr>
        <w:spacing w:after="0"/>
        <w:ind w:left="0"/>
        <w:jc w:val="left"/>
      </w:pPr>
      <w:r>
        <w:rPr>
          <w:rFonts w:ascii="Times New Roman"/>
          <w:b/>
          <w:i w:val="false"/>
          <w:color w:val="000000"/>
        </w:rPr>
        <w:t xml:space="preserve"> Кәсіби оқытуға жіберілген жұмыссыз және нысаналы топтан</w:t>
      </w:r>
      <w:r>
        <w:br/>
      </w:r>
      <w:r>
        <w:rPr>
          <w:rFonts w:ascii="Times New Roman"/>
          <w:b/>
          <w:i w:val="false"/>
          <w:color w:val="000000"/>
        </w:rPr>
        <w:t>
жұмыспен қамтылмаған азаматтардың жол жүру, тамақтану, тұру</w:t>
      </w:r>
      <w:r>
        <w:br/>
      </w:r>
      <w:r>
        <w:rPr>
          <w:rFonts w:ascii="Times New Roman"/>
          <w:b/>
          <w:i w:val="false"/>
          <w:color w:val="000000"/>
        </w:rPr>
        <w:t>
және медициналық куәландыру шығындарын өтеудің</w:t>
      </w:r>
      <w:r>
        <w:br/>
      </w:r>
      <w:r>
        <w:rPr>
          <w:rFonts w:ascii="Times New Roman"/>
          <w:b/>
          <w:i w:val="false"/>
          <w:color w:val="000000"/>
        </w:rPr>
        <w:t>
нұсқаулығы</w:t>
      </w:r>
    </w:p>
    <w:p>
      <w:pPr>
        <w:spacing w:after="0"/>
        <w:ind w:left="0"/>
        <w:jc w:val="both"/>
      </w:pPr>
      <w:r>
        <w:rPr>
          <w:rFonts w:ascii="Times New Roman"/>
          <w:b w:val="false"/>
          <w:i w:val="false"/>
          <w:color w:val="000000"/>
          <w:sz w:val="28"/>
        </w:rPr>
        <w:t>      Нұсқаулық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Заңына, Қазақстан Республикасы Үкіметінің 2001 жылғы 19 маусымдағы «Қоғамдық жұмыстарды ұйымдастыру және қаржыландыру ережелері туралы»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p>
    <w:p>
      <w:pPr>
        <w:spacing w:after="0"/>
        <w:ind w:left="0"/>
        <w:jc w:val="left"/>
      </w:pPr>
      <w:r>
        <w:rPr>
          <w:rFonts w:ascii="Times New Roman"/>
          <w:b/>
          <w:i w:val="false"/>
          <w:color w:val="000000"/>
        </w:rPr>
        <w:t xml:space="preserve"> 1. Жалпы қағидалар</w:t>
      </w:r>
    </w:p>
    <w:p>
      <w:pPr>
        <w:spacing w:after="0"/>
        <w:ind w:left="0"/>
        <w:jc w:val="both"/>
      </w:pPr>
      <w:r>
        <w:rPr>
          <w:rFonts w:ascii="Times New Roman"/>
          <w:b w:val="false"/>
          <w:i w:val="false"/>
          <w:color w:val="000000"/>
          <w:sz w:val="28"/>
        </w:rPr>
        <w:t>      1. «Жұмыспен қамту және әлеуметтік бағдарламалар бөлімі» (бұдан әрі «Бөлім») кәсіби даярлауға, қайта даярлауға, біліктілігін арттыруға келесі адамдарды жібереді:</w:t>
      </w:r>
      <w:r>
        <w:br/>
      </w:r>
      <w:r>
        <w:rPr>
          <w:rFonts w:ascii="Times New Roman"/>
          <w:b w:val="false"/>
          <w:i w:val="false"/>
          <w:color w:val="000000"/>
          <w:sz w:val="28"/>
        </w:rPr>
        <w:t>
      1) жұмыссыздардың керекті кәсіби мамандығы болмағанына байланысты оларға икемді жұмыс таңдап беруге мүмкіншілік болмаған жағдайда;</w:t>
      </w:r>
      <w:r>
        <w:br/>
      </w:r>
      <w:r>
        <w:rPr>
          <w:rFonts w:ascii="Times New Roman"/>
          <w:b w:val="false"/>
          <w:i w:val="false"/>
          <w:color w:val="000000"/>
          <w:sz w:val="28"/>
        </w:rPr>
        <w:t>
      2) табысы аз адамдар қатарындағы жұмыспен қамтылған және жеті жасқа дейіңгі балаларды бағып-күтумен айналысатын адамдар өтініш білдірген жағдайда;</w:t>
      </w:r>
      <w:r>
        <w:br/>
      </w:r>
      <w:r>
        <w:rPr>
          <w:rFonts w:ascii="Times New Roman"/>
          <w:b w:val="false"/>
          <w:i w:val="false"/>
          <w:color w:val="000000"/>
          <w:sz w:val="28"/>
        </w:rPr>
        <w:t>
      3) толық емес жұмыс уақыты режиміндегі жұмысшылар;</w:t>
      </w:r>
      <w:r>
        <w:br/>
      </w:r>
      <w:r>
        <w:rPr>
          <w:rFonts w:ascii="Times New Roman"/>
          <w:b w:val="false"/>
          <w:i w:val="false"/>
          <w:color w:val="000000"/>
          <w:sz w:val="28"/>
        </w:rPr>
        <w:t>
      2. Облыс бойынша оқу орны орналасқан жерде тұрмайтын жұмыссыздың өтініші бойынша оқу орнына барып, қайта қайтуға арналған шығындарды өтеу жүзеге асырылады.</w:t>
      </w:r>
      <w:r>
        <w:br/>
      </w:r>
      <w:r>
        <w:rPr>
          <w:rFonts w:ascii="Times New Roman"/>
          <w:b w:val="false"/>
          <w:i w:val="false"/>
          <w:color w:val="000000"/>
          <w:sz w:val="28"/>
        </w:rPr>
        <w:t>
      3. Облыс шегінде тұру, медициналық куәландыру, оқу орнына барып қайта қайту шығындарының өтеуін аудандық жұмыспен қамту және әлеуметтік бағдарламалар бөлімі мемлекеттік мекемесі жүргізеді.</w:t>
      </w:r>
      <w:r>
        <w:br/>
      </w:r>
      <w:r>
        <w:rPr>
          <w:rFonts w:ascii="Times New Roman"/>
          <w:b w:val="false"/>
          <w:i w:val="false"/>
          <w:color w:val="000000"/>
          <w:sz w:val="28"/>
        </w:rPr>
        <w:t>
      4. 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5. Өтініш берушілер медициналық куәландыруды аудандық жұмыспен қамту және әлеуметтік бағдарламалар бөлімі мемлекеттік мекемесінің жолдамасы бойынша өтеді.</w:t>
      </w:r>
      <w:r>
        <w:br/>
      </w:r>
      <w:r>
        <w:rPr>
          <w:rFonts w:ascii="Times New Roman"/>
          <w:b w:val="false"/>
          <w:i w:val="false"/>
          <w:color w:val="000000"/>
          <w:sz w:val="28"/>
        </w:rPr>
        <w:t>
      6. Өтініш берушілердің шығындарының өтелуі құжаттарды ұсынған күнннен бастап, бірақ оқу аяқталған күннен бір ай кешіктірмей жүргізіледі.</w:t>
      </w:r>
      <w:r>
        <w:br/>
      </w: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«Бөлім» ресми тіркелген және кәсіби даярлыққа, біліктілігін арттыру мен қайта даярлыққа жіберілген жұмыспен қамтылмаған азаматтар шығындарды өтеу құқығына ие.</w:t>
      </w:r>
    </w:p>
    <w:p>
      <w:pPr>
        <w:spacing w:after="0"/>
        <w:ind w:left="0"/>
        <w:jc w:val="left"/>
      </w:pPr>
      <w:r>
        <w:rPr>
          <w:rFonts w:ascii="Times New Roman"/>
          <w:b/>
          <w:i w:val="false"/>
          <w:color w:val="000000"/>
        </w:rPr>
        <w:t xml:space="preserve"> 2. Шығындардың өтеуін алуға өтініш беру</w:t>
      </w:r>
    </w:p>
    <w:p>
      <w:pPr>
        <w:spacing w:after="0"/>
        <w:ind w:left="0"/>
        <w:jc w:val="both"/>
      </w:pPr>
      <w:r>
        <w:rPr>
          <w:rFonts w:ascii="Times New Roman"/>
          <w:b w:val="false"/>
          <w:i w:val="false"/>
          <w:color w:val="000000"/>
          <w:sz w:val="28"/>
        </w:rPr>
        <w:t>      8. Өтініш беруші аудандық жұмыспен қамту және әлеуметтік бағдарламалар бөлімі мемлекеттік мекемесіне жазбаша өтініш береді және қажетті құжаттарды ұсынады.</w:t>
      </w:r>
    </w:p>
    <w:p>
      <w:pPr>
        <w:spacing w:after="0"/>
        <w:ind w:left="0"/>
        <w:jc w:val="left"/>
      </w:pPr>
      <w:r>
        <w:rPr>
          <w:rFonts w:ascii="Times New Roman"/>
          <w:b/>
          <w:i w:val="false"/>
          <w:color w:val="000000"/>
        </w:rPr>
        <w:t xml:space="preserve"> 3. Қажетті құжаттардың тізімі</w:t>
      </w:r>
    </w:p>
    <w:p>
      <w:pPr>
        <w:spacing w:after="0"/>
        <w:ind w:left="0"/>
        <w:jc w:val="both"/>
      </w:pPr>
      <w:r>
        <w:rPr>
          <w:rFonts w:ascii="Times New Roman"/>
          <w:b w:val="false"/>
          <w:i w:val="false"/>
          <w:color w:val="000000"/>
          <w:sz w:val="28"/>
        </w:rPr>
        <w:t>      9. Шығындардың өтеуін алу үшін қажетті құжаттар:</w:t>
      </w:r>
      <w:r>
        <w:br/>
      </w:r>
      <w:r>
        <w:rPr>
          <w:rFonts w:ascii="Times New Roman"/>
          <w:b w:val="false"/>
          <w:i w:val="false"/>
          <w:color w:val="000000"/>
          <w:sz w:val="28"/>
        </w:rPr>
        <w:t>
      1) тұратын жеріндегі банкте жеке шотының нөмірі көрсетілген жазбаша өтініш;</w:t>
      </w:r>
      <w:r>
        <w:br/>
      </w:r>
      <w:r>
        <w:rPr>
          <w:rFonts w:ascii="Times New Roman"/>
          <w:b w:val="false"/>
          <w:i w:val="false"/>
          <w:color w:val="000000"/>
          <w:sz w:val="28"/>
        </w:rPr>
        <w:t>
      2) теміржол көлігімен, жолаушы автокөлігімен (таксиден басқа) жол жүру құжаттарымен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 болып табылады.</w:t>
      </w:r>
    </w:p>
    <w:p>
      <w:pPr>
        <w:spacing w:after="0"/>
        <w:ind w:left="0"/>
        <w:jc w:val="left"/>
      </w:pPr>
      <w:r>
        <w:rPr>
          <w:rFonts w:ascii="Times New Roman"/>
          <w:b/>
          <w:i w:val="false"/>
          <w:color w:val="000000"/>
        </w:rPr>
        <w:t xml:space="preserve"> 4. Шығындарды өтеудің мөлшері</w:t>
      </w:r>
    </w:p>
    <w:p>
      <w:pPr>
        <w:spacing w:after="0"/>
        <w:ind w:left="0"/>
        <w:jc w:val="both"/>
      </w:pPr>
      <w:r>
        <w:rPr>
          <w:rFonts w:ascii="Times New Roman"/>
          <w:b w:val="false"/>
          <w:i w:val="false"/>
          <w:color w:val="000000"/>
          <w:sz w:val="28"/>
        </w:rPr>
        <w:t>      10. Шығындардың толық өтелуі:</w:t>
      </w:r>
      <w:r>
        <w:br/>
      </w:r>
      <w:r>
        <w:rPr>
          <w:rFonts w:ascii="Times New Roman"/>
          <w:b w:val="false"/>
          <w:i w:val="false"/>
          <w:color w:val="000000"/>
          <w:sz w:val="28"/>
        </w:rPr>
        <w:t>
      1) медициналық куәландыру - құжаттармен расталған зерттеудің құны үшін;</w:t>
      </w:r>
      <w:r>
        <w:br/>
      </w:r>
      <w:r>
        <w:rPr>
          <w:rFonts w:ascii="Times New Roman"/>
          <w:b w:val="false"/>
          <w:i w:val="false"/>
          <w:color w:val="000000"/>
          <w:sz w:val="28"/>
        </w:rPr>
        <w:t>
      2) өңір (облыс, аудан) шегіндегі оқу орнына барып қайта қайту жолына - құжаттармен расталған жол жүру құны үшін беріледі.</w:t>
      </w:r>
      <w:r>
        <w:br/>
      </w:r>
      <w:r>
        <w:rPr>
          <w:rFonts w:ascii="Times New Roman"/>
          <w:b w:val="false"/>
          <w:i w:val="false"/>
          <w:color w:val="000000"/>
          <w:sz w:val="28"/>
        </w:rPr>
        <w:t>
      11. Тұру шығындарының жартылай өтелуі мынадай мөлшерде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 - ұсынылған төлем құжаттары бойынша, бірақ айында алты айлық есептік көрсеткіштен аспайтын;</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 - ұсынылған төлем құжаттары бойынша, бірақ айында алты айлық есептік көрсеткіштен аспағанда. Жалданған тұрғын үйлерде тұрғанда - айлық алты айлық есептік көрсеткіште.</w:t>
      </w:r>
      <w:r>
        <w:br/>
      </w:r>
      <w:r>
        <w:rPr>
          <w:rFonts w:ascii="Times New Roman"/>
          <w:b w:val="false"/>
          <w:i w:val="false"/>
          <w:color w:val="000000"/>
          <w:sz w:val="28"/>
        </w:rPr>
        <w:t>
      12. Өскемен, Семей қалаларында және өзге елді мекендерде оқитындар үшін тамақтану шығындарының өтелуі айына 6 айлық есептік көрсеткіш мөлшерінде жүргізіледі.</w:t>
      </w:r>
    </w:p>
    <w:p>
      <w:pPr>
        <w:spacing w:after="0"/>
        <w:ind w:left="0"/>
        <w:jc w:val="left"/>
      </w:pPr>
      <w:r>
        <w:rPr>
          <w:rFonts w:ascii="Times New Roman"/>
          <w:b/>
          <w:i w:val="false"/>
          <w:color w:val="000000"/>
        </w:rPr>
        <w:t xml:space="preserve"> 5. Шығындарды өтеу төлемдері</w:t>
      </w:r>
    </w:p>
    <w:p>
      <w:pPr>
        <w:spacing w:after="0"/>
        <w:ind w:left="0"/>
        <w:jc w:val="both"/>
      </w:pPr>
      <w:r>
        <w:rPr>
          <w:rFonts w:ascii="Times New Roman"/>
          <w:b w:val="false"/>
          <w:i w:val="false"/>
          <w:color w:val="000000"/>
          <w:sz w:val="28"/>
        </w:rPr>
        <w:t>      13. Шығындарды өтеудің төлемі Халықты жұмыспен қамту бағдарламасын орындауға қаралған аудандық бюджет қаражаттарының есебінде жүргізіледі.</w:t>
      </w:r>
      <w:r>
        <w:br/>
      </w:r>
      <w:r>
        <w:rPr>
          <w:rFonts w:ascii="Times New Roman"/>
          <w:b w:val="false"/>
          <w:i w:val="false"/>
          <w:color w:val="000000"/>
          <w:sz w:val="28"/>
        </w:rPr>
        <w:t>
      14. Тұру шығындарын жартылай өтеудің төлемі оқудың аяқталуы бойынша немесе ай сайын жүргізіледі.</w:t>
      </w:r>
      <w:r>
        <w:br/>
      </w:r>
      <w:r>
        <w:rPr>
          <w:rFonts w:ascii="Times New Roman"/>
          <w:b w:val="false"/>
          <w:i w:val="false"/>
          <w:color w:val="000000"/>
          <w:sz w:val="28"/>
        </w:rPr>
        <w:t>
      15. Тамақтану шығындарын өтеу төлемі ай сайын жүргізіледі.</w:t>
      </w:r>
      <w:r>
        <w:br/>
      </w:r>
      <w:r>
        <w:rPr>
          <w:rFonts w:ascii="Times New Roman"/>
          <w:b w:val="false"/>
          <w:i w:val="false"/>
          <w:color w:val="000000"/>
          <w:sz w:val="28"/>
        </w:rPr>
        <w:t>
      16.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17. Өтініш берушіге өтелу шығындардың толық немесе жартылай төлемі ақшалай түрде жеке шотқа түсіру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