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897f" w14:textId="b218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желтоқсандағы № 86 "2009 жылға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2009 жылғы 22 қазандағы N 145 шешімі. Шығыс Қазақстан облысы Әділет департаментінің Ұлан аудандық Әділет басқармасында 2009 жылғы 03 қарашада N 5-17-113 тіркелді. Шешімнің қабылдау мерзімінің өтуіне байланысты қолдану тоқтатылды - Ұлан аудандық мәслихаты аппаратының 2009 жылғы 31 желтоқсандағы N 220 хаты</w:t>
      </w:r>
    </w:p>
    <w:p>
      <w:pPr>
        <w:spacing w:after="0"/>
        <w:ind w:left="0"/>
        <w:jc w:val="both"/>
      </w:pPr>
      <w:bookmarkStart w:name="z15" w:id="0"/>
      <w:r>
        <w:rPr>
          <w:rFonts w:ascii="Times New Roman"/>
          <w:b w:val="false"/>
          <w:i w:val="false"/>
          <w:color w:val="ff0000"/>
          <w:sz w:val="28"/>
        </w:rPr>
        <w:t>      Ескерту. Шешімнің қабылдау мерзімінің өтуіне байланысты қолдану тоқтатылды - (Ұлан аудандық мәслихаты аппаратының 2009.12.31 N 220 хаты).</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бабына, Қазақстан Республикасының 2001 жылғы 23 қаңтарындағы № 148 "Қазақстан Республикасындағы жергілікті мемлекеттік басқару және өзін 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2009 жылғы 16 қазандағы № 15/202-ІV "2008 жылғы 19 желтоқсандағы </w:t>
      </w:r>
      <w:r>
        <w:rPr>
          <w:rFonts w:ascii="Times New Roman"/>
          <w:b w:val="false"/>
          <w:i w:val="false"/>
          <w:color w:val="000000"/>
          <w:sz w:val="28"/>
        </w:rPr>
        <w:t>№ 10/129 –ІV</w:t>
      </w:r>
      <w:r>
        <w:rPr>
          <w:rFonts w:ascii="Times New Roman"/>
          <w:b w:val="false"/>
          <w:i w:val="false"/>
          <w:color w:val="000000"/>
          <w:sz w:val="28"/>
        </w:rPr>
        <w:t xml:space="preserve"> "2009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2009 жылғы 26 қазандағы 2514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Ұлан аудандық мәслихаттың сессиясының 2008 жылғы 25 желтоқсандағы </w:t>
      </w:r>
      <w:r>
        <w:rPr>
          <w:rFonts w:ascii="Times New Roman"/>
          <w:b w:val="false"/>
          <w:i w:val="false"/>
          <w:color w:val="000000"/>
          <w:sz w:val="28"/>
        </w:rPr>
        <w:t>№ 86</w:t>
      </w:r>
      <w:r>
        <w:rPr>
          <w:rFonts w:ascii="Times New Roman"/>
          <w:b w:val="false"/>
          <w:i w:val="false"/>
          <w:color w:val="000000"/>
          <w:sz w:val="28"/>
        </w:rPr>
        <w:t xml:space="preserve"> "2009 жылға арналған аудандық бюджет туралы" (нормативтік құқықтық актілерді мемлекеттік тіркеу тізілімінде 2009 жылғы 6 қаңтарда 5-17-95 нөмірімен тіркелген, "Ұлан таңы" газетінің 2009 жылғы 8 қаңтардағы № 2 санында жарияланған), 2009 жылғы 13 ақпандағы </w:t>
      </w:r>
      <w:r>
        <w:rPr>
          <w:rFonts w:ascii="Times New Roman"/>
          <w:b w:val="false"/>
          <w:i w:val="false"/>
          <w:color w:val="000000"/>
          <w:sz w:val="28"/>
        </w:rPr>
        <w:t>№ 97</w:t>
      </w:r>
      <w:r>
        <w:rPr>
          <w:rFonts w:ascii="Times New Roman"/>
          <w:b w:val="false"/>
          <w:i w:val="false"/>
          <w:color w:val="000000"/>
          <w:sz w:val="28"/>
        </w:rPr>
        <w:t xml:space="preserve"> "2008 жылғы 25 желтоқсандағы № 86 "2009 жылға арналған аудандық бюджет туралы" шешімге өзгерістер мен толықтырулар енгізу туралы" (нормативтік құқықтық актілерді мемлекеттік тіркеу тізілімінде 2009 жылдың 24 ақпанда 5-17-97 нөмірімен тіркелген, "Ұлан таңы" газетінің 2009 жылғы 7 наурыздағы № 15 санында жарияланған), 2009 жылғы 23 сәуірдегі </w:t>
      </w:r>
      <w:r>
        <w:rPr>
          <w:rFonts w:ascii="Times New Roman"/>
          <w:b w:val="false"/>
          <w:i w:val="false"/>
          <w:color w:val="000000"/>
          <w:sz w:val="28"/>
        </w:rPr>
        <w:t>№ 114</w:t>
      </w:r>
      <w:r>
        <w:rPr>
          <w:rFonts w:ascii="Times New Roman"/>
          <w:b w:val="false"/>
          <w:i w:val="false"/>
          <w:color w:val="000000"/>
          <w:sz w:val="28"/>
        </w:rPr>
        <w:t xml:space="preserve"> "2008 жылғы 25 желтоқсандағы № 86 "2009 жылға арналған аудандық бюджет туралы" шешімге өзгерістер мен толықтырулар енгізу туралы" (нормативтік құқықтық актілерді мемлекеттік тіркеу тізілімінде 2009 жылдың 6 мамырда 5-17-103 нөмірімен тіркелген, "Ұлан таңы" газетінің 2009 жылғы 16 мамырдағы № 24 санында жарияланған), 2009 жылғы 22 шілдедегі </w:t>
      </w:r>
      <w:r>
        <w:rPr>
          <w:rFonts w:ascii="Times New Roman"/>
          <w:b w:val="false"/>
          <w:i w:val="false"/>
          <w:color w:val="000000"/>
          <w:sz w:val="28"/>
        </w:rPr>
        <w:t>№ 127</w:t>
      </w:r>
      <w:r>
        <w:rPr>
          <w:rFonts w:ascii="Times New Roman"/>
          <w:b w:val="false"/>
          <w:i w:val="false"/>
          <w:color w:val="000000"/>
          <w:sz w:val="28"/>
        </w:rPr>
        <w:t xml:space="preserve"> "2008 жылғы 25 желтоқсандағы № 86 "2009 жылға арналған аудандық бюджет туралы" шешімге өзгерістер мен толықтырулар енгізу туралы" (нормативтік құқықтық актілерді мемлекеттік тіркеу тізілімінде 2009 жылғы 10 тамызда 5-17-107 нөмірімен тіркелген, "Ұлан таңы" газетінің 2009 жылғы 21 тамыздағы № 39 санында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2009 жылға арналған аудандық бюджет № 1 қосымшаға сәйкес келесі көлемде бекітілсін:</w:t>
      </w:r>
      <w:r>
        <w:br/>
      </w:r>
      <w:r>
        <w:rPr>
          <w:rFonts w:ascii="Times New Roman"/>
          <w:b w:val="false"/>
          <w:i w:val="false"/>
          <w:color w:val="000000"/>
          <w:sz w:val="28"/>
        </w:rPr>
        <w:t>
      1) кірістер – 2117470,5 мың теңге, оның ішінде:</w:t>
      </w:r>
      <w:r>
        <w:br/>
      </w:r>
      <w:r>
        <w:rPr>
          <w:rFonts w:ascii="Times New Roman"/>
          <w:b w:val="false"/>
          <w:i w:val="false"/>
          <w:color w:val="000000"/>
          <w:sz w:val="28"/>
        </w:rPr>
        <w:t>
      салықтық түсімдер – 442792,0 мың теңге;</w:t>
      </w:r>
      <w:r>
        <w:br/>
      </w:r>
      <w:r>
        <w:rPr>
          <w:rFonts w:ascii="Times New Roman"/>
          <w:b w:val="false"/>
          <w:i w:val="false"/>
          <w:color w:val="000000"/>
          <w:sz w:val="28"/>
        </w:rPr>
        <w:t>
      салықтық емес түсімдер – 3558,0 мың теңге;</w:t>
      </w:r>
      <w:r>
        <w:br/>
      </w:r>
      <w:r>
        <w:rPr>
          <w:rFonts w:ascii="Times New Roman"/>
          <w:b w:val="false"/>
          <w:i w:val="false"/>
          <w:color w:val="000000"/>
          <w:sz w:val="28"/>
        </w:rPr>
        <w:t>
      негізгі капиталды сатудан түсетін түсімдер – 7252,0 мың теңге;</w:t>
      </w:r>
      <w:r>
        <w:br/>
      </w:r>
      <w:r>
        <w:rPr>
          <w:rFonts w:ascii="Times New Roman"/>
          <w:b w:val="false"/>
          <w:i w:val="false"/>
          <w:color w:val="000000"/>
          <w:sz w:val="28"/>
        </w:rPr>
        <w:t>
      трансферттердің түсімдері – 1663868,5 мың теңге;</w:t>
      </w:r>
      <w:r>
        <w:br/>
      </w:r>
      <w:r>
        <w:rPr>
          <w:rFonts w:ascii="Times New Roman"/>
          <w:b w:val="false"/>
          <w:i w:val="false"/>
          <w:color w:val="000000"/>
          <w:sz w:val="28"/>
        </w:rPr>
        <w:t>
      2) шығыстар – 2135384,3 мың теңге;</w:t>
      </w:r>
      <w:r>
        <w:br/>
      </w:r>
      <w:r>
        <w:rPr>
          <w:rFonts w:ascii="Times New Roman"/>
          <w:b w:val="false"/>
          <w:i w:val="false"/>
          <w:color w:val="000000"/>
          <w:sz w:val="28"/>
        </w:rPr>
        <w:t>
      3) таза бюджеттік кредит беру – 0,0 мың теңге;</w:t>
      </w:r>
      <w:r>
        <w:br/>
      </w:r>
      <w:r>
        <w:rPr>
          <w:rFonts w:ascii="Times New Roman"/>
          <w:b w:val="false"/>
          <w:i w:val="false"/>
          <w:color w:val="000000"/>
          <w:sz w:val="28"/>
        </w:rPr>
        <w:t>
      4) қаржы активтерінің операциясы бойынша сальдо -13160,0 мың теңге;</w:t>
      </w:r>
      <w:r>
        <w:br/>
      </w:r>
      <w:r>
        <w:rPr>
          <w:rFonts w:ascii="Times New Roman"/>
          <w:b w:val="false"/>
          <w:i w:val="false"/>
          <w:color w:val="000000"/>
          <w:sz w:val="28"/>
        </w:rPr>
        <w:t>
      5) бюджеттік тапшылығы – -31073,8 мың теңге;</w:t>
      </w:r>
      <w:r>
        <w:br/>
      </w:r>
      <w:r>
        <w:rPr>
          <w:rFonts w:ascii="Times New Roman"/>
          <w:b w:val="false"/>
          <w:i w:val="false"/>
          <w:color w:val="000000"/>
          <w:sz w:val="28"/>
        </w:rPr>
        <w:t>
      6) Бюджет тапшылығын қаржыландыру – 31073,8 мың теңге;</w:t>
      </w:r>
      <w:r>
        <w:br/>
      </w:r>
      <w:r>
        <w:rPr>
          <w:rFonts w:ascii="Times New Roman"/>
          <w:b w:val="false"/>
          <w:i w:val="false"/>
          <w:color w:val="000000"/>
          <w:sz w:val="28"/>
        </w:rPr>
        <w:t>
</w:t>
      </w:r>
      <w:r>
        <w:rPr>
          <w:rFonts w:ascii="Times New Roman"/>
          <w:b w:val="false"/>
          <w:i w:val="false"/>
          <w:color w:val="000000"/>
          <w:sz w:val="28"/>
        </w:rPr>
        <w:t>
      2) 3 тармақ жаңа редакцияда мазмұндалсын:</w:t>
      </w:r>
      <w:r>
        <w:br/>
      </w:r>
      <w:r>
        <w:rPr>
          <w:rFonts w:ascii="Times New Roman"/>
          <w:b w:val="false"/>
          <w:i w:val="false"/>
          <w:color w:val="000000"/>
          <w:sz w:val="28"/>
        </w:rPr>
        <w:t>
      "Облыс бюджетінің шығындарын өтеу мақсатында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және әлеуметтік салық бойынша аударым нормативі 94,6 пайыз болып белгіленсін".</w:t>
      </w:r>
      <w:r>
        <w:br/>
      </w:r>
      <w:r>
        <w:rPr>
          <w:rFonts w:ascii="Times New Roman"/>
          <w:b w:val="false"/>
          <w:i w:val="false"/>
          <w:color w:val="000000"/>
          <w:sz w:val="28"/>
        </w:rPr>
        <w:t>
</w:t>
      </w:r>
      <w:r>
        <w:rPr>
          <w:rFonts w:ascii="Times New Roman"/>
          <w:b w:val="false"/>
          <w:i w:val="false"/>
          <w:color w:val="000000"/>
          <w:sz w:val="28"/>
        </w:rPr>
        <w:t>
      3) 5 тармақта:</w:t>
      </w:r>
      <w:r>
        <w:br/>
      </w:r>
      <w:r>
        <w:rPr>
          <w:rFonts w:ascii="Times New Roman"/>
          <w:b w:val="false"/>
          <w:i w:val="false"/>
          <w:color w:val="000000"/>
          <w:sz w:val="28"/>
        </w:rPr>
        <w:t>
      кент, ауыл (село), ауылдық (селолық) округ әкімі аппаратының шығындары "81794,0 мың теңге" сандары "82767,0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4) 6 тармақта "1948,0 мың теңге" сандары "1349,0 мың теңге" сандарымен ауыстырылсын, оның ішінде:</w:t>
      </w:r>
      <w:r>
        <w:br/>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8"/>
        </w:rPr>
        <w:t>
      "1599,0 мың теңге" сандары "1000,0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5) 10 тармақта</w:t>
      </w:r>
      <w:r>
        <w:br/>
      </w:r>
      <w:r>
        <w:rPr>
          <w:rFonts w:ascii="Times New Roman"/>
          <w:b w:val="false"/>
          <w:i w:val="false"/>
          <w:color w:val="000000"/>
          <w:sz w:val="28"/>
        </w:rPr>
        <w:t>
      бірінші абзацтағы "27542,0 мың теңге" сандары "25542,0 мың теңге" сандарымен ауыстырылсын (4 қосымша);</w:t>
      </w:r>
      <w:r>
        <w:br/>
      </w:r>
      <w:r>
        <w:rPr>
          <w:rFonts w:ascii="Times New Roman"/>
          <w:b w:val="false"/>
          <w:i w:val="false"/>
          <w:color w:val="000000"/>
          <w:sz w:val="28"/>
        </w:rPr>
        <w:t>
</w:t>
      </w:r>
      <w:r>
        <w:rPr>
          <w:rFonts w:ascii="Times New Roman"/>
          <w:b w:val="false"/>
          <w:i w:val="false"/>
          <w:color w:val="000000"/>
          <w:sz w:val="28"/>
        </w:rPr>
        <w:t>
      6) 11 тармақта</w:t>
      </w:r>
      <w:r>
        <w:br/>
      </w:r>
      <w:r>
        <w:rPr>
          <w:rFonts w:ascii="Times New Roman"/>
          <w:b w:val="false"/>
          <w:i w:val="false"/>
          <w:color w:val="000000"/>
          <w:sz w:val="28"/>
        </w:rPr>
        <w:t>
      "3475,6 мың теңге" сандары "3515,5 мың теңге" сандарымен ауыстырылсын, оның ішінде:</w:t>
      </w:r>
      <w:r>
        <w:br/>
      </w:r>
      <w:r>
        <w:rPr>
          <w:rFonts w:ascii="Times New Roman"/>
          <w:b w:val="false"/>
          <w:i w:val="false"/>
          <w:color w:val="000000"/>
          <w:sz w:val="28"/>
        </w:rPr>
        <w:t>
      білім мамандарына – 1374,4 мың теңге;</w:t>
      </w:r>
      <w:r>
        <w:br/>
      </w:r>
      <w:r>
        <w:rPr>
          <w:rFonts w:ascii="Times New Roman"/>
          <w:b w:val="false"/>
          <w:i w:val="false"/>
          <w:color w:val="000000"/>
          <w:sz w:val="28"/>
        </w:rPr>
        <w:t>
      мәдениет мамандарына – 91,6 мың теңге;</w:t>
      </w:r>
      <w:r>
        <w:br/>
      </w:r>
      <w:r>
        <w:rPr>
          <w:rFonts w:ascii="Times New Roman"/>
          <w:b w:val="false"/>
          <w:i w:val="false"/>
          <w:color w:val="000000"/>
          <w:sz w:val="28"/>
        </w:rPr>
        <w:t>
      спорт мамандарына – 356,4 мың теңге;</w:t>
      </w:r>
      <w:r>
        <w:br/>
      </w:r>
      <w:r>
        <w:rPr>
          <w:rFonts w:ascii="Times New Roman"/>
          <w:b w:val="false"/>
          <w:i w:val="false"/>
          <w:color w:val="000000"/>
          <w:sz w:val="28"/>
        </w:rPr>
        <w:t>
      денсаулық сақтау мамандарына – 1693,1 мың теңге.</w:t>
      </w:r>
      <w:r>
        <w:br/>
      </w:r>
      <w:r>
        <w:rPr>
          <w:rFonts w:ascii="Times New Roman"/>
          <w:b w:val="false"/>
          <w:i w:val="false"/>
          <w:color w:val="000000"/>
          <w:sz w:val="28"/>
        </w:rPr>
        <w:t>
</w:t>
      </w:r>
      <w:r>
        <w:rPr>
          <w:rFonts w:ascii="Times New Roman"/>
          <w:b w:val="false"/>
          <w:i w:val="false"/>
          <w:color w:val="000000"/>
          <w:sz w:val="28"/>
        </w:rPr>
        <w:t>
      7) "Коммунальник" коммуналдық мемлекеттік кәсіпорнына 2270,0 мың теңге қарастырылсын, оның ішінде 369 "Әр түрлі өзге де ағымдағы трансферттер" ерекшелігіне еңбекақы, зейнетақы жарналары, электр энергиясы үшін кредиторлық қарызды өтеуге 2270,0 мың теңге.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4 қосымшасы</w:t>
      </w:r>
      <w:r>
        <w:rPr>
          <w:rFonts w:ascii="Times New Roman"/>
          <w:b w:val="false"/>
          <w:i w:val="false"/>
          <w:color w:val="000000"/>
          <w:sz w:val="28"/>
        </w:rPr>
        <w:t xml:space="preserve"> осы шешімнің </w:t>
      </w:r>
      <w:r>
        <w:rPr>
          <w:rFonts w:ascii="Times New Roman"/>
          <w:b w:val="false"/>
          <w:i w:val="false"/>
          <w:color w:val="000000"/>
          <w:sz w:val="28"/>
        </w:rPr>
        <w:t>№ 4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қантардан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 төрағасы</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Акбердинов</w:t>
            </w:r>
            <w:r>
              <w:br/>
            </w:r>
            <w:r>
              <w:rPr>
                <w:rFonts w:ascii="Times New Roman"/>
                <w:b w:val="false"/>
                <w:i w:val="false"/>
                <w:color w:val="000000"/>
                <w:sz w:val="20"/>
              </w:rPr>
              <w:t>
</w:t>
            </w:r>
            <w:r>
              <w:br/>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Турсунбаев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
Ұлан аудандық мәслихаттың</w:t>
            </w:r>
            <w:r>
              <w:br/>
            </w:r>
            <w:r>
              <w:rPr>
                <w:rFonts w:ascii="Times New Roman"/>
                <w:b w:val="false"/>
                <w:i w:val="false"/>
                <w:color w:val="000000"/>
                <w:sz w:val="20"/>
              </w:rPr>
              <w:t>
2009 жылғы 22 қазандағы</w:t>
            </w:r>
            <w:r>
              <w:br/>
            </w:r>
            <w:r>
              <w:rPr>
                <w:rFonts w:ascii="Times New Roman"/>
                <w:b w:val="false"/>
                <w:i w:val="false"/>
                <w:color w:val="000000"/>
                <w:sz w:val="20"/>
              </w:rPr>
              <w:t>
№ 145 шешіміне № 1 қосымша</w:t>
            </w:r>
          </w:p>
          <w:bookmarkEnd w:id="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882"/>
        <w:gridCol w:w="1369"/>
        <w:gridCol w:w="3248"/>
        <w:gridCol w:w="4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p>
        </w:tc>
        <w:tc>
          <w:tcPr>
            <w:tcW w:w="4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22.10.09</w:t>
            </w:r>
            <w:r>
              <w:br/>
            </w:r>
            <w:r>
              <w:rPr>
                <w:rFonts w:ascii="Times New Roman"/>
                <w:b w:val="false"/>
                <w:i w:val="false"/>
                <w:color w:val="000000"/>
                <w:sz w:val="20"/>
              </w:rPr>
              <w:t>
ж нақты-</w:t>
            </w:r>
            <w:r>
              <w:br/>
            </w:r>
            <w:r>
              <w:rPr>
                <w:rFonts w:ascii="Times New Roman"/>
                <w:b w:val="false"/>
                <w:i w:val="false"/>
                <w:color w:val="000000"/>
                <w:sz w:val="20"/>
              </w:rPr>
              <w:t>
ланғаны</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2117470,5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442792</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 табыс</w:t>
            </w:r>
            <w:r>
              <w:br/>
            </w:r>
            <w:r>
              <w:rPr>
                <w:rFonts w:ascii="Times New Roman"/>
                <w:b w:val="false"/>
                <w:i w:val="false"/>
                <w:color w:val="000000"/>
                <w:sz w:val="20"/>
              </w:rPr>
              <w:t>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w:t>
            </w:r>
            <w:r>
              <w:br/>
            </w:r>
            <w:r>
              <w:rPr>
                <w:rFonts w:ascii="Times New Roman"/>
                <w:b w:val="false"/>
                <w:i w:val="false"/>
                <w:color w:val="000000"/>
                <w:sz w:val="20"/>
              </w:rPr>
              <w:t>
азаматтар табыстарынан ұсталатын жеке табыс</w:t>
            </w:r>
            <w:r>
              <w:br/>
            </w:r>
            <w:r>
              <w:rPr>
                <w:rFonts w:ascii="Times New Roman"/>
                <w:b w:val="false"/>
                <w:i w:val="false"/>
                <w:color w:val="000000"/>
                <w:sz w:val="20"/>
              </w:rPr>
              <w:t>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140012</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140012</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118651</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80086</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w:t>
            </w:r>
            <w:r>
              <w:br/>
            </w:r>
            <w:r>
              <w:rPr>
                <w:rFonts w:ascii="Times New Roman"/>
                <w:b w:val="false"/>
                <w:i w:val="false"/>
                <w:color w:val="000000"/>
                <w:sz w:val="20"/>
              </w:rPr>
              <w:t>
бөлу жолағында сыртқы (көрнекі) жарнамаларды</w:t>
            </w:r>
            <w:r>
              <w:br/>
            </w:r>
            <w:r>
              <w:rPr>
                <w:rFonts w:ascii="Times New Roman"/>
                <w:b w:val="false"/>
                <w:i w:val="false"/>
                <w:color w:val="000000"/>
                <w:sz w:val="20"/>
              </w:rPr>
              <w:t>
орналастырғаны үшін алынатын төлем</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w:t>
            </w:r>
            <w:r>
              <w:br/>
            </w:r>
            <w:r>
              <w:rPr>
                <w:rFonts w:ascii="Times New Roman"/>
                <w:b w:val="false"/>
                <w:i w:val="false"/>
                <w:color w:val="000000"/>
                <w:sz w:val="20"/>
              </w:rPr>
              <w:t>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 шағымдардан,</w:t>
            </w:r>
            <w:r>
              <w:br/>
            </w:r>
            <w:r>
              <w:rPr>
                <w:rFonts w:ascii="Times New Roman"/>
                <w:b w:val="false"/>
                <w:i w:val="false"/>
                <w:color w:val="000000"/>
                <w:sz w:val="20"/>
              </w:rPr>
              <w:t>
аралық (төрелік) соттардың және шетелдік</w:t>
            </w:r>
            <w:r>
              <w:br/>
            </w:r>
            <w:r>
              <w:rPr>
                <w:rFonts w:ascii="Times New Roman"/>
                <w:b w:val="false"/>
                <w:i w:val="false"/>
                <w:color w:val="000000"/>
                <w:sz w:val="20"/>
              </w:rPr>
              <w:t>
соттардың шешімдерін мәжбүрлеп орындауға</w:t>
            </w:r>
            <w:r>
              <w:br/>
            </w:r>
            <w:r>
              <w:rPr>
                <w:rFonts w:ascii="Times New Roman"/>
                <w:b w:val="false"/>
                <w:i w:val="false"/>
                <w:color w:val="000000"/>
                <w:sz w:val="20"/>
              </w:rPr>
              <w:t>
атқару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w:t>
            </w:r>
            <w:r>
              <w:br/>
            </w:r>
            <w:r>
              <w:rPr>
                <w:rFonts w:ascii="Times New Roman"/>
                <w:b w:val="false"/>
                <w:i w:val="false"/>
                <w:color w:val="000000"/>
                <w:sz w:val="20"/>
              </w:rPr>
              <w:t>
және қалпына келтiруге байланысты куәлiктердi</w:t>
            </w:r>
            <w:r>
              <w:br/>
            </w:r>
            <w:r>
              <w:rPr>
                <w:rFonts w:ascii="Times New Roman"/>
                <w:b w:val="false"/>
                <w:i w:val="false"/>
                <w:color w:val="000000"/>
                <w:sz w:val="20"/>
              </w:rPr>
              <w:t>
қайтадан бергенi үшiн 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w:t>
            </w:r>
            <w:r>
              <w:br/>
            </w:r>
            <w:r>
              <w:rPr>
                <w:rFonts w:ascii="Times New Roman"/>
                <w:b w:val="false"/>
                <w:i w:val="false"/>
                <w:color w:val="000000"/>
                <w:sz w:val="20"/>
              </w:rPr>
              <w:t>
сондай-ақ осы құжаттарға өзгерiстер енгiзгенi</w:t>
            </w:r>
            <w:r>
              <w:br/>
            </w:r>
            <w:r>
              <w:rPr>
                <w:rFonts w:ascii="Times New Roman"/>
                <w:b w:val="false"/>
                <w:i w:val="false"/>
                <w:color w:val="000000"/>
                <w:sz w:val="20"/>
              </w:rPr>
              <w:t>
үшiн 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келтiру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ресiмдегенi үшін 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w:t>
            </w:r>
            <w:r>
              <w:br/>
            </w:r>
            <w:r>
              <w:rPr>
                <w:rFonts w:ascii="Times New Roman"/>
                <w:b w:val="false"/>
                <w:i w:val="false"/>
                <w:color w:val="000000"/>
                <w:sz w:val="20"/>
              </w:rPr>
              <w:t>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 және</w:t>
            </w:r>
            <w:r>
              <w:br/>
            </w:r>
            <w:r>
              <w:rPr>
                <w:rFonts w:ascii="Times New Roman"/>
                <w:b w:val="false"/>
                <w:i w:val="false"/>
                <w:color w:val="000000"/>
                <w:sz w:val="20"/>
              </w:rPr>
              <w:t>
калибрі 4,5 мм-ге дейінгілерін қоспағанда)</w:t>
            </w:r>
            <w:r>
              <w:br/>
            </w:r>
            <w:r>
              <w:rPr>
                <w:rFonts w:ascii="Times New Roman"/>
                <w:b w:val="false"/>
                <w:i w:val="false"/>
                <w:color w:val="000000"/>
                <w:sz w:val="20"/>
              </w:rPr>
              <w:t>
әрбір бірлігін тіркегені және қайта тіркегені</w:t>
            </w:r>
            <w:r>
              <w:br/>
            </w:r>
            <w:r>
              <w:rPr>
                <w:rFonts w:ascii="Times New Roman"/>
                <w:b w:val="false"/>
                <w:i w:val="false"/>
                <w:color w:val="000000"/>
                <w:sz w:val="20"/>
              </w:rPr>
              <w:t>
үшін алынатын 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 рұқсат</w:t>
            </w:r>
            <w:r>
              <w:br/>
            </w:r>
            <w:r>
              <w:rPr>
                <w:rFonts w:ascii="Times New Roman"/>
                <w:b w:val="false"/>
                <w:i w:val="false"/>
                <w:color w:val="000000"/>
                <w:sz w:val="20"/>
              </w:rPr>
              <w:t>
бергені үшін алынатын 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w:t>
            </w:r>
            <w:r>
              <w:br/>
            </w:r>
            <w:r>
              <w:rPr>
                <w:rFonts w:ascii="Times New Roman"/>
                <w:b w:val="false"/>
                <w:i w:val="false"/>
                <w:color w:val="000000"/>
                <w:sz w:val="20"/>
              </w:rPr>
              <w:t>
алынатын мемлекеттік баж</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пайдаланылмаған қаражаттардың қайтарылуы</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1663868,5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1663868,5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1663868,5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226991,5</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248473</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1188404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077"/>
        <w:gridCol w:w="1464"/>
        <w:gridCol w:w="1464"/>
        <w:gridCol w:w="1464"/>
        <w:gridCol w:w="2173"/>
        <w:gridCol w:w="35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r>
              <w:br/>
            </w:r>
            <w:r>
              <w:rPr>
                <w:rFonts w:ascii="Times New Roman"/>
                <w:b w:val="false"/>
                <w:i w:val="false"/>
                <w:color w:val="000000"/>
                <w:sz w:val="20"/>
              </w:rPr>
              <w:t>
 </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22.10.09</w:t>
            </w:r>
            <w:r>
              <w:br/>
            </w:r>
            <w:r>
              <w:rPr>
                <w:rFonts w:ascii="Times New Roman"/>
                <w:b w:val="false"/>
                <w:i w:val="false"/>
                <w:color w:val="000000"/>
                <w:sz w:val="20"/>
              </w:rPr>
              <w:t>
ж</w:t>
            </w:r>
            <w:r>
              <w:br/>
            </w:r>
            <w:r>
              <w:rPr>
                <w:rFonts w:ascii="Times New Roman"/>
                <w:b w:val="false"/>
                <w:i w:val="false"/>
                <w:color w:val="000000"/>
                <w:sz w:val="20"/>
              </w:rPr>
              <w:t>
нақты-</w:t>
            </w:r>
            <w:r>
              <w:br/>
            </w:r>
            <w:r>
              <w:rPr>
                <w:rFonts w:ascii="Times New Roman"/>
                <w:b w:val="false"/>
                <w:i w:val="false"/>
                <w:color w:val="000000"/>
                <w:sz w:val="20"/>
              </w:rPr>
              <w:t>
ланғаны</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2135384,3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139979,6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бөлімнің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w:t>
            </w:r>
            <w:r>
              <w:br/>
            </w:r>
            <w:r>
              <w:rPr>
                <w:rFonts w:ascii="Times New Roman"/>
                <w:b w:val="false"/>
                <w:i w:val="false"/>
                <w:color w:val="000000"/>
                <w:sz w:val="20"/>
              </w:rPr>
              <w:t>
жөніндегі іс-шаралар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1203046,0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1086645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1086311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1069266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1069266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 осыған</w:t>
            </w:r>
            <w:r>
              <w:br/>
            </w:r>
            <w:r>
              <w:rPr>
                <w:rFonts w:ascii="Times New Roman"/>
                <w:b w:val="false"/>
                <w:i w:val="false"/>
                <w:color w:val="000000"/>
                <w:sz w:val="20"/>
              </w:rPr>
              <w:t>
байланысты жылжымайтын мүлiктi иелiктен</w:t>
            </w:r>
            <w:r>
              <w:br/>
            </w:r>
            <w:r>
              <w:rPr>
                <w:rFonts w:ascii="Times New Roman"/>
                <w:b w:val="false"/>
                <w:i w:val="false"/>
                <w:color w:val="000000"/>
                <w:sz w:val="20"/>
              </w:rPr>
              <w:t>
айыру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коммуналдық меншігіндегі жылу жүйелерін</w:t>
            </w:r>
            <w:r>
              <w:br/>
            </w:r>
            <w:r>
              <w:rPr>
                <w:rFonts w:ascii="Times New Roman"/>
                <w:b w:val="false"/>
                <w:i w:val="false"/>
                <w:color w:val="000000"/>
                <w:sz w:val="20"/>
              </w:rPr>
              <w:t>
қолдануды ұйымдастыру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(қалалық)кітапханалардың жұмыс</w:t>
            </w:r>
            <w:r>
              <w:br/>
            </w:r>
            <w:r>
              <w:rPr>
                <w:rFonts w:ascii="Times New Roman"/>
                <w:b w:val="false"/>
                <w:i w:val="false"/>
                <w:color w:val="000000"/>
                <w:sz w:val="20"/>
              </w:rPr>
              <w:t>
істеуі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w:t>
            </w:r>
            <w:r>
              <w:br/>
            </w:r>
            <w:r>
              <w:rPr>
                <w:rFonts w:ascii="Times New Roman"/>
                <w:b w:val="false"/>
                <w:i w:val="false"/>
                <w:color w:val="000000"/>
                <w:sz w:val="20"/>
              </w:rPr>
              <w:t>
жолдарының жұмыс істеуін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елді-мекендер көшелерін</w:t>
            </w:r>
            <w:r>
              <w:br/>
            </w:r>
            <w:r>
              <w:rPr>
                <w:rFonts w:ascii="Times New Roman"/>
                <w:b w:val="false"/>
                <w:i w:val="false"/>
                <w:color w:val="000000"/>
                <w:sz w:val="20"/>
              </w:rPr>
              <w:t>
жөндеу және ұстау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72963</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37177</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-31073,8</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профицитін пайдалану</w:t>
            </w: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31073,8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Ұлан аудандық мәслихаттың</w:t>
            </w:r>
            <w:r>
              <w:br/>
            </w:r>
            <w:r>
              <w:rPr>
                <w:rFonts w:ascii="Times New Roman"/>
                <w:b w:val="false"/>
                <w:i w:val="false"/>
                <w:color w:val="000000"/>
                <w:sz w:val="20"/>
              </w:rPr>
              <w:t>
2009 жылғы 22 қазандағы</w:t>
            </w:r>
            <w:r>
              <w:br/>
            </w:r>
            <w:r>
              <w:rPr>
                <w:rFonts w:ascii="Times New Roman"/>
                <w:b w:val="false"/>
                <w:i w:val="false"/>
                <w:color w:val="000000"/>
                <w:sz w:val="20"/>
              </w:rPr>
              <w:t>
№ 145 шешіміне № 4 қосымша</w:t>
            </w:r>
          </w:p>
          <w:bookmarkEnd w:id="2"/>
        </w:tc>
      </w:tr>
    </w:tbl>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5731"/>
        <w:gridCol w:w="5268"/>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топтарына (ҰОС ардагердері</w:t>
            </w:r>
            <w:r>
              <w:br/>
            </w:r>
            <w:r>
              <w:rPr>
                <w:rFonts w:ascii="Times New Roman"/>
                <w:b w:val="false"/>
                <w:i w:val="false"/>
                <w:color w:val="000000"/>
                <w:sz w:val="20"/>
              </w:rPr>
              <w:t>
мен мүгедектерге) материалдық көмек көрсету</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болғандардың жанұясына</w:t>
            </w:r>
            <w:r>
              <w:br/>
            </w:r>
            <w:r>
              <w:rPr>
                <w:rFonts w:ascii="Times New Roman"/>
                <w:b w:val="false"/>
                <w:i w:val="false"/>
                <w:color w:val="000000"/>
                <w:sz w:val="20"/>
              </w:rPr>
              <w:t>
материалдық көмек көрсету</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еңбегі сіңген</w:t>
            </w:r>
            <w:r>
              <w:br/>
            </w:r>
            <w:r>
              <w:rPr>
                <w:rFonts w:ascii="Times New Roman"/>
                <w:b w:val="false"/>
                <w:i w:val="false"/>
                <w:color w:val="000000"/>
                <w:sz w:val="20"/>
              </w:rPr>
              <w:t>
зейнеткерлерге материалдық көмек көрсету</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еңбегі сіңген зейнеткерлерге материалдық</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 бітірген, ауылдарда жұмыс істегісі</w:t>
            </w:r>
            <w:r>
              <w:br/>
            </w:r>
            <w:r>
              <w:rPr>
                <w:rFonts w:ascii="Times New Roman"/>
                <w:b w:val="false"/>
                <w:i w:val="false"/>
                <w:color w:val="000000"/>
                <w:sz w:val="20"/>
              </w:rPr>
              <w:t>
келетін жас мамандарға (оқытушылар, дәрігерлер)</w:t>
            </w:r>
            <w:r>
              <w:br/>
            </w:r>
            <w:r>
              <w:rPr>
                <w:rFonts w:ascii="Times New Roman"/>
                <w:b w:val="false"/>
                <w:i w:val="false"/>
                <w:color w:val="000000"/>
                <w:sz w:val="20"/>
              </w:rPr>
              <w:t>
материалдық көмек көрсету</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орындарында оқитын аз қамтылған</w:t>
            </w:r>
            <w:r>
              <w:br/>
            </w:r>
            <w:r>
              <w:rPr>
                <w:rFonts w:ascii="Times New Roman"/>
                <w:b w:val="false"/>
                <w:i w:val="false"/>
                <w:color w:val="000000"/>
                <w:sz w:val="20"/>
              </w:rPr>
              <w:t>
отбасы балаларына (оқу төлемі, стипендия,</w:t>
            </w:r>
            <w:r>
              <w:br/>
            </w:r>
            <w:r>
              <w:rPr>
                <w:rFonts w:ascii="Times New Roman"/>
                <w:b w:val="false"/>
                <w:i w:val="false"/>
                <w:color w:val="000000"/>
                <w:sz w:val="20"/>
              </w:rPr>
              <w:t>
жатақханада тұру) көмек көрсету</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10258,0</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w:t>
            </w:r>
            <w:r>
              <w:br/>
            </w:r>
            <w:r>
              <w:rPr>
                <w:rFonts w:ascii="Times New Roman"/>
                <w:b w:val="false"/>
                <w:i w:val="false"/>
                <w:color w:val="000000"/>
                <w:sz w:val="20"/>
              </w:rPr>
              <w:t>
марапатталған немесе бұрын "Ардақты ана" атағына</w:t>
            </w:r>
            <w:r>
              <w:br/>
            </w:r>
            <w:r>
              <w:rPr>
                <w:rFonts w:ascii="Times New Roman"/>
                <w:b w:val="false"/>
                <w:i w:val="false"/>
                <w:color w:val="000000"/>
                <w:sz w:val="20"/>
              </w:rPr>
              <w:t>
ие болған және I,II дәрежелі "Ана даңқы"</w:t>
            </w:r>
            <w:r>
              <w:br/>
            </w:r>
            <w:r>
              <w:rPr>
                <w:rFonts w:ascii="Times New Roman"/>
                <w:b w:val="false"/>
                <w:i w:val="false"/>
                <w:color w:val="000000"/>
                <w:sz w:val="20"/>
              </w:rPr>
              <w:t>
орденімен марапатталған көп балалы аналарға бір</w:t>
            </w:r>
            <w:r>
              <w:br/>
            </w:r>
            <w:r>
              <w:rPr>
                <w:rFonts w:ascii="Times New Roman"/>
                <w:b w:val="false"/>
                <w:i w:val="false"/>
                <w:color w:val="000000"/>
                <w:sz w:val="20"/>
              </w:rPr>
              <w:t>
реттік материалдық көмек көрсету</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және одан жоғары кәмелеттік жасқа дейінгі</w:t>
            </w:r>
            <w:r>
              <w:br/>
            </w:r>
            <w:r>
              <w:rPr>
                <w:rFonts w:ascii="Times New Roman"/>
                <w:b w:val="false"/>
                <w:i w:val="false"/>
                <w:color w:val="000000"/>
                <w:sz w:val="20"/>
              </w:rPr>
              <w:t>
бірге тұратын балалары бар көп балалы</w:t>
            </w:r>
            <w:r>
              <w:br/>
            </w:r>
            <w:r>
              <w:rPr>
                <w:rFonts w:ascii="Times New Roman"/>
                <w:b w:val="false"/>
                <w:i w:val="false"/>
                <w:color w:val="000000"/>
                <w:sz w:val="20"/>
              </w:rPr>
              <w:t>
аналарға бір реттік материалдық көмек көрсету</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