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8e35" w14:textId="27e8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у-Бұлақ кентіндегі Калинина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су-Бұлақ кентінің әкімінің 2009 жылғы 02 қарашадағы N 1 шешімі. Шығыс Қазақстан облысы Әділет департаментінің Ұлан аудандық Әділет басқармасында 2009 жылғы 25 қарашада N 5-17-116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Қазақстан Республикасының «Әкімшілік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халықтың пікірін ескере отырып, Асу-Бұлақ кентіндегі Калинина көшесінің аты Тоқтар Абиев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8 жылғы 25 сәуірдегі № 17 «Асубұлақ кентіндегі Калинин атындағы көшесіне Т.А. Абиевтің атын бер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ды өз құзырымда қалдырам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 Н. Ак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